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0B" w:rsidRDefault="007E0A7F" w:rsidP="007E0A7F">
      <w:pPr>
        <w:pStyle w:val="Sinespaciado"/>
        <w:jc w:val="both"/>
        <w:rPr>
          <w:sz w:val="28"/>
          <w:szCs w:val="28"/>
        </w:rPr>
      </w:pPr>
      <w:proofErr w:type="spellStart"/>
      <w:r>
        <w:rPr>
          <w:sz w:val="28"/>
          <w:szCs w:val="28"/>
        </w:rPr>
        <w:t>Pivijay</w:t>
      </w:r>
      <w:proofErr w:type="spellEnd"/>
      <w:r>
        <w:rPr>
          <w:sz w:val="28"/>
          <w:szCs w:val="28"/>
        </w:rPr>
        <w:t>, 29 de junio de 2021.</w:t>
      </w: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r>
        <w:rPr>
          <w:sz w:val="28"/>
          <w:szCs w:val="28"/>
        </w:rPr>
        <w:t>Doctor</w:t>
      </w:r>
    </w:p>
    <w:p w:rsidR="007E0A7F" w:rsidRDefault="007E0A7F" w:rsidP="007E0A7F">
      <w:pPr>
        <w:pStyle w:val="Sinespaciado"/>
        <w:jc w:val="both"/>
        <w:rPr>
          <w:sz w:val="28"/>
          <w:szCs w:val="28"/>
        </w:rPr>
      </w:pPr>
      <w:r>
        <w:rPr>
          <w:b/>
          <w:sz w:val="28"/>
          <w:szCs w:val="28"/>
        </w:rPr>
        <w:t>JUAN CARLOS BONETT PÉREZ</w:t>
      </w:r>
      <w:r>
        <w:rPr>
          <w:sz w:val="28"/>
          <w:szCs w:val="28"/>
        </w:rPr>
        <w:t>.</w:t>
      </w:r>
    </w:p>
    <w:p w:rsidR="007E0A7F" w:rsidRDefault="007E0A7F" w:rsidP="007E0A7F">
      <w:pPr>
        <w:pStyle w:val="Sinespaciado"/>
        <w:jc w:val="both"/>
        <w:rPr>
          <w:sz w:val="28"/>
          <w:szCs w:val="28"/>
        </w:rPr>
      </w:pPr>
      <w:r>
        <w:rPr>
          <w:sz w:val="28"/>
          <w:szCs w:val="28"/>
        </w:rPr>
        <w:t>JUZGADO PRIMERO PROMISCUO MUNICIPAL DE PIVIJAY.</w:t>
      </w:r>
    </w:p>
    <w:p w:rsidR="007E0A7F" w:rsidRDefault="007E0A7F" w:rsidP="007E0A7F">
      <w:pPr>
        <w:pStyle w:val="Sinespaciado"/>
        <w:jc w:val="both"/>
        <w:rPr>
          <w:sz w:val="28"/>
          <w:szCs w:val="28"/>
        </w:rPr>
      </w:pPr>
      <w:r>
        <w:rPr>
          <w:sz w:val="28"/>
          <w:szCs w:val="28"/>
        </w:rPr>
        <w:t>E.</w:t>
      </w:r>
      <w:r>
        <w:rPr>
          <w:sz w:val="28"/>
          <w:szCs w:val="28"/>
        </w:rPr>
        <w:tab/>
      </w:r>
      <w:r>
        <w:rPr>
          <w:sz w:val="28"/>
          <w:szCs w:val="28"/>
        </w:rPr>
        <w:tab/>
        <w:t>S.</w:t>
      </w:r>
      <w:r>
        <w:rPr>
          <w:sz w:val="28"/>
          <w:szCs w:val="28"/>
        </w:rPr>
        <w:tab/>
      </w:r>
      <w:r>
        <w:rPr>
          <w:sz w:val="28"/>
          <w:szCs w:val="28"/>
        </w:rPr>
        <w:tab/>
        <w:t>D.</w:t>
      </w: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r>
        <w:rPr>
          <w:b/>
          <w:sz w:val="28"/>
          <w:szCs w:val="28"/>
        </w:rPr>
        <w:t>REFERENCIA</w:t>
      </w:r>
      <w:r>
        <w:rPr>
          <w:sz w:val="28"/>
          <w:szCs w:val="28"/>
        </w:rPr>
        <w:t>:</w:t>
      </w:r>
      <w:r>
        <w:rPr>
          <w:sz w:val="28"/>
          <w:szCs w:val="28"/>
        </w:rPr>
        <w:tab/>
      </w:r>
      <w:r>
        <w:rPr>
          <w:sz w:val="28"/>
          <w:szCs w:val="28"/>
        </w:rPr>
        <w:tab/>
        <w:t>Demanda de Acción de Tutela.</w:t>
      </w:r>
    </w:p>
    <w:p w:rsidR="007E0A7F" w:rsidRDefault="007E0A7F" w:rsidP="007E0A7F">
      <w:pPr>
        <w:pStyle w:val="Sinespaciado"/>
        <w:jc w:val="both"/>
        <w:rPr>
          <w:sz w:val="28"/>
          <w:szCs w:val="28"/>
        </w:rPr>
      </w:pPr>
      <w:r>
        <w:rPr>
          <w:b/>
          <w:sz w:val="28"/>
          <w:szCs w:val="28"/>
        </w:rPr>
        <w:t>ACCIONANTE</w:t>
      </w:r>
      <w:r>
        <w:rPr>
          <w:sz w:val="28"/>
          <w:szCs w:val="28"/>
        </w:rPr>
        <w:t>:</w:t>
      </w:r>
      <w:r>
        <w:rPr>
          <w:sz w:val="28"/>
          <w:szCs w:val="28"/>
        </w:rPr>
        <w:tab/>
      </w:r>
      <w:r>
        <w:rPr>
          <w:sz w:val="28"/>
          <w:szCs w:val="28"/>
        </w:rPr>
        <w:tab/>
      </w:r>
      <w:r>
        <w:rPr>
          <w:b/>
          <w:sz w:val="28"/>
          <w:szCs w:val="28"/>
        </w:rPr>
        <w:t>MAYAR ALEJANDRA CASTRO BRITTO</w:t>
      </w:r>
      <w:r>
        <w:rPr>
          <w:sz w:val="28"/>
          <w:szCs w:val="28"/>
        </w:rPr>
        <w:t>.</w:t>
      </w:r>
    </w:p>
    <w:p w:rsidR="007E0A7F" w:rsidRDefault="007E0A7F" w:rsidP="007E0A7F">
      <w:pPr>
        <w:pStyle w:val="Sinespaciado"/>
        <w:jc w:val="both"/>
        <w:rPr>
          <w:sz w:val="28"/>
          <w:szCs w:val="28"/>
        </w:rPr>
      </w:pPr>
      <w:r>
        <w:rPr>
          <w:b/>
          <w:sz w:val="28"/>
          <w:szCs w:val="28"/>
        </w:rPr>
        <w:t>ACCIONADO</w:t>
      </w:r>
      <w:r>
        <w:rPr>
          <w:sz w:val="28"/>
          <w:szCs w:val="28"/>
        </w:rPr>
        <w:t xml:space="preserve">: </w:t>
      </w:r>
      <w:r>
        <w:rPr>
          <w:sz w:val="28"/>
          <w:szCs w:val="28"/>
        </w:rPr>
        <w:tab/>
      </w:r>
      <w:r>
        <w:rPr>
          <w:sz w:val="28"/>
          <w:szCs w:val="28"/>
        </w:rPr>
        <w:tab/>
      </w:r>
      <w:r>
        <w:rPr>
          <w:b/>
          <w:sz w:val="28"/>
          <w:szCs w:val="28"/>
        </w:rPr>
        <w:t>GOBERNACIÓN DEL MAGDALENA</w:t>
      </w:r>
      <w:r>
        <w:rPr>
          <w:sz w:val="28"/>
          <w:szCs w:val="28"/>
        </w:rPr>
        <w:t>.</w:t>
      </w:r>
    </w:p>
    <w:p w:rsidR="007E0A7F" w:rsidRDefault="007E0A7F" w:rsidP="007E0A7F">
      <w:pPr>
        <w:pStyle w:val="Sinespaciado"/>
        <w:jc w:val="both"/>
        <w:rPr>
          <w:sz w:val="28"/>
          <w:szCs w:val="28"/>
        </w:rPr>
      </w:pPr>
      <w:r>
        <w:rPr>
          <w:b/>
          <w:sz w:val="28"/>
          <w:szCs w:val="28"/>
        </w:rPr>
        <w:t>RADICACIÓN</w:t>
      </w:r>
      <w:r>
        <w:rPr>
          <w:sz w:val="28"/>
          <w:szCs w:val="28"/>
        </w:rPr>
        <w:t>:</w:t>
      </w:r>
      <w:r>
        <w:rPr>
          <w:sz w:val="28"/>
          <w:szCs w:val="28"/>
        </w:rPr>
        <w:tab/>
      </w:r>
      <w:r>
        <w:rPr>
          <w:sz w:val="28"/>
          <w:szCs w:val="28"/>
        </w:rPr>
        <w:tab/>
        <w:t>47-551-40-89-001-2021-000094-00.</w:t>
      </w: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r>
        <w:rPr>
          <w:b/>
          <w:sz w:val="28"/>
          <w:szCs w:val="28"/>
        </w:rPr>
        <w:t>ASUNTO</w:t>
      </w:r>
      <w:r>
        <w:rPr>
          <w:sz w:val="28"/>
          <w:szCs w:val="28"/>
        </w:rPr>
        <w:t xml:space="preserve">: </w:t>
      </w:r>
      <w:r>
        <w:rPr>
          <w:sz w:val="28"/>
          <w:szCs w:val="28"/>
        </w:rPr>
        <w:tab/>
      </w:r>
      <w:r>
        <w:rPr>
          <w:sz w:val="28"/>
          <w:szCs w:val="28"/>
        </w:rPr>
        <w:tab/>
      </w:r>
      <w:r>
        <w:rPr>
          <w:sz w:val="28"/>
          <w:szCs w:val="28"/>
        </w:rPr>
        <w:tab/>
      </w:r>
      <w:r>
        <w:rPr>
          <w:b/>
          <w:sz w:val="28"/>
          <w:szCs w:val="28"/>
        </w:rPr>
        <w:t>ESCRITO DE INCIDENTE DE DESACATO</w:t>
      </w:r>
      <w:r>
        <w:rPr>
          <w:sz w:val="28"/>
          <w:szCs w:val="28"/>
        </w:rPr>
        <w:t>.</w:t>
      </w:r>
    </w:p>
    <w:p w:rsidR="007E0A7F" w:rsidRDefault="007E0A7F" w:rsidP="007E0A7F">
      <w:pPr>
        <w:pStyle w:val="Sinespaciado"/>
        <w:jc w:val="both"/>
        <w:rPr>
          <w:sz w:val="28"/>
          <w:szCs w:val="28"/>
        </w:rPr>
      </w:pPr>
    </w:p>
    <w:p w:rsidR="007E0A7F" w:rsidRDefault="007E0A7F" w:rsidP="007E0A7F">
      <w:pPr>
        <w:pStyle w:val="Sinespaciado"/>
        <w:jc w:val="both"/>
        <w:rPr>
          <w:sz w:val="28"/>
          <w:szCs w:val="28"/>
        </w:rPr>
      </w:pPr>
    </w:p>
    <w:p w:rsidR="00037A84" w:rsidRDefault="007E0A7F" w:rsidP="007E0A7F">
      <w:pPr>
        <w:pStyle w:val="Sinespaciado"/>
        <w:jc w:val="both"/>
        <w:rPr>
          <w:sz w:val="28"/>
          <w:szCs w:val="28"/>
        </w:rPr>
      </w:pPr>
      <w:r>
        <w:rPr>
          <w:b/>
          <w:sz w:val="28"/>
          <w:szCs w:val="28"/>
        </w:rPr>
        <w:t>MAYRA ALEJANDRA CASTRO BRITTO</w:t>
      </w:r>
      <w:r>
        <w:rPr>
          <w:sz w:val="28"/>
          <w:szCs w:val="28"/>
        </w:rPr>
        <w:t xml:space="preserve">, mayor de edad, vecina de esta municipalidad, identificada como aparece al pie de mi respectiva firma, </w:t>
      </w:r>
      <w:r w:rsidR="00037A84">
        <w:rPr>
          <w:sz w:val="28"/>
          <w:szCs w:val="28"/>
        </w:rPr>
        <w:t xml:space="preserve">por medio del presente escrito y obrando en mi propio nombre, hago presencia ante su Despacho, para manifestarle que presento </w:t>
      </w:r>
      <w:r w:rsidR="00037A84">
        <w:rPr>
          <w:b/>
          <w:sz w:val="28"/>
          <w:szCs w:val="28"/>
        </w:rPr>
        <w:t>ESCRITO DE INCIDENTE DE DESACATO</w:t>
      </w:r>
      <w:r w:rsidR="00037A84">
        <w:rPr>
          <w:sz w:val="28"/>
          <w:szCs w:val="28"/>
        </w:rPr>
        <w:t xml:space="preserve"> contra la </w:t>
      </w:r>
      <w:r w:rsidR="00037A84">
        <w:rPr>
          <w:b/>
          <w:sz w:val="28"/>
          <w:szCs w:val="28"/>
        </w:rPr>
        <w:t>GOBERNACIÓN DEL MAGDALENA</w:t>
      </w:r>
      <w:r w:rsidR="00037A84">
        <w:rPr>
          <w:sz w:val="28"/>
          <w:szCs w:val="28"/>
        </w:rPr>
        <w:t xml:space="preserve">, representada legalmente por el señor Gobernador doctor </w:t>
      </w:r>
      <w:r w:rsidR="00037A84">
        <w:rPr>
          <w:b/>
          <w:sz w:val="28"/>
          <w:szCs w:val="28"/>
        </w:rPr>
        <w:t>CARLOS EDUARDO CAICEDO OMAR</w:t>
      </w:r>
      <w:r w:rsidR="00037A84">
        <w:rPr>
          <w:sz w:val="28"/>
          <w:szCs w:val="28"/>
        </w:rPr>
        <w:t xml:space="preserve">, persona igualmente mayor de edad, domiciliado y residente en la ciudad de Santa Marta, o por quien haga sus veces, por </w:t>
      </w:r>
      <w:r w:rsidR="00037A84">
        <w:rPr>
          <w:b/>
          <w:sz w:val="28"/>
          <w:szCs w:val="28"/>
        </w:rPr>
        <w:t xml:space="preserve">DESACATAR </w:t>
      </w:r>
      <w:r w:rsidR="00037A84">
        <w:rPr>
          <w:sz w:val="28"/>
          <w:szCs w:val="28"/>
        </w:rPr>
        <w:t xml:space="preserve">abiertamente la orden judicial impartida por su autoridad dentro del </w:t>
      </w:r>
      <w:r w:rsidR="00037A84">
        <w:rPr>
          <w:b/>
          <w:sz w:val="28"/>
          <w:szCs w:val="28"/>
        </w:rPr>
        <w:t xml:space="preserve">FALLO DE TUTELA </w:t>
      </w:r>
      <w:r w:rsidR="00037A84">
        <w:rPr>
          <w:sz w:val="28"/>
          <w:szCs w:val="28"/>
        </w:rPr>
        <w:t xml:space="preserve">de calendas </w:t>
      </w:r>
      <w:r w:rsidR="00037A84">
        <w:rPr>
          <w:b/>
          <w:sz w:val="28"/>
          <w:szCs w:val="28"/>
        </w:rPr>
        <w:t>veinticuatro (24) de junio de 2021</w:t>
      </w:r>
      <w:r w:rsidR="00037A84">
        <w:rPr>
          <w:sz w:val="28"/>
          <w:szCs w:val="28"/>
        </w:rPr>
        <w:t>, por los hechos que a continuación expongo:</w:t>
      </w:r>
    </w:p>
    <w:p w:rsidR="00037A84" w:rsidRDefault="00037A84" w:rsidP="007E0A7F">
      <w:pPr>
        <w:pStyle w:val="Sinespaciado"/>
        <w:jc w:val="both"/>
        <w:rPr>
          <w:sz w:val="28"/>
          <w:szCs w:val="28"/>
        </w:rPr>
      </w:pPr>
    </w:p>
    <w:p w:rsidR="007E0A7F" w:rsidRDefault="00037A84" w:rsidP="00037A84">
      <w:pPr>
        <w:pStyle w:val="Sinespaciado"/>
        <w:jc w:val="center"/>
        <w:rPr>
          <w:b/>
          <w:sz w:val="28"/>
          <w:szCs w:val="28"/>
        </w:rPr>
      </w:pPr>
      <w:r>
        <w:rPr>
          <w:b/>
          <w:sz w:val="28"/>
          <w:szCs w:val="28"/>
        </w:rPr>
        <w:t>HECHOS</w:t>
      </w:r>
    </w:p>
    <w:p w:rsidR="00037A84" w:rsidRDefault="00037A84" w:rsidP="00037A84">
      <w:pPr>
        <w:pStyle w:val="Sinespaciado"/>
        <w:jc w:val="center"/>
        <w:rPr>
          <w:b/>
          <w:sz w:val="28"/>
          <w:szCs w:val="28"/>
        </w:rPr>
      </w:pPr>
    </w:p>
    <w:p w:rsidR="00037A84" w:rsidRDefault="00037A84" w:rsidP="00037A84">
      <w:pPr>
        <w:pStyle w:val="Sinespaciado"/>
        <w:jc w:val="both"/>
        <w:rPr>
          <w:sz w:val="28"/>
          <w:szCs w:val="28"/>
        </w:rPr>
      </w:pPr>
      <w:r>
        <w:rPr>
          <w:b/>
          <w:sz w:val="28"/>
          <w:szCs w:val="28"/>
        </w:rPr>
        <w:t>PRIMERO</w:t>
      </w:r>
      <w:r>
        <w:rPr>
          <w:sz w:val="28"/>
          <w:szCs w:val="28"/>
        </w:rPr>
        <w:t>: El</w:t>
      </w:r>
      <w:r w:rsidR="00975A92">
        <w:rPr>
          <w:sz w:val="28"/>
          <w:szCs w:val="28"/>
        </w:rPr>
        <w:t xml:space="preserve"> tres</w:t>
      </w:r>
      <w:r w:rsidR="00F3246E">
        <w:rPr>
          <w:sz w:val="28"/>
          <w:szCs w:val="28"/>
        </w:rPr>
        <w:t xml:space="preserve"> (</w:t>
      </w:r>
      <w:r w:rsidR="00975A92">
        <w:rPr>
          <w:sz w:val="28"/>
          <w:szCs w:val="28"/>
        </w:rPr>
        <w:t>3</w:t>
      </w:r>
      <w:r w:rsidR="00F3246E">
        <w:rPr>
          <w:sz w:val="28"/>
          <w:szCs w:val="28"/>
        </w:rPr>
        <w:t xml:space="preserve">) de junio del 2021, la suscrita presentó contra la </w:t>
      </w:r>
      <w:r w:rsidR="00F3246E">
        <w:rPr>
          <w:b/>
          <w:sz w:val="28"/>
          <w:szCs w:val="28"/>
        </w:rPr>
        <w:t>GOBERNACIÓN DEL MAGDALENA</w:t>
      </w:r>
      <w:r w:rsidR="00F3246E">
        <w:rPr>
          <w:sz w:val="28"/>
          <w:szCs w:val="28"/>
        </w:rPr>
        <w:t xml:space="preserve">, una Demanda de Acción de Tutela, por flagrante violación a mis derechos fundamentales constitucionales, tales como: </w:t>
      </w:r>
      <w:r w:rsidR="00F3246E" w:rsidRPr="00F3246E">
        <w:rPr>
          <w:b/>
          <w:sz w:val="28"/>
          <w:szCs w:val="28"/>
        </w:rPr>
        <w:t>El</w:t>
      </w:r>
      <w:r w:rsidR="00F3246E">
        <w:rPr>
          <w:sz w:val="28"/>
          <w:szCs w:val="28"/>
        </w:rPr>
        <w:t xml:space="preserve"> </w:t>
      </w:r>
      <w:r w:rsidR="00F3246E">
        <w:rPr>
          <w:b/>
          <w:sz w:val="28"/>
          <w:szCs w:val="28"/>
        </w:rPr>
        <w:t>DEBIDO PROCESO ADMINISTRATIVO</w:t>
      </w:r>
      <w:r w:rsidR="00F3246E">
        <w:rPr>
          <w:sz w:val="28"/>
          <w:szCs w:val="28"/>
        </w:rPr>
        <w:t xml:space="preserve">, </w:t>
      </w:r>
      <w:r w:rsidR="00F3246E">
        <w:rPr>
          <w:b/>
          <w:sz w:val="28"/>
          <w:szCs w:val="28"/>
        </w:rPr>
        <w:t>EL MÍNIMO VITAL Y MÓVIL</w:t>
      </w:r>
      <w:r w:rsidR="00F3246E">
        <w:rPr>
          <w:sz w:val="28"/>
          <w:szCs w:val="28"/>
        </w:rPr>
        <w:t xml:space="preserve">, </w:t>
      </w:r>
      <w:r w:rsidR="00F3246E">
        <w:rPr>
          <w:b/>
          <w:sz w:val="28"/>
          <w:szCs w:val="28"/>
        </w:rPr>
        <w:t>EL DERECHO AL TRABAJO</w:t>
      </w:r>
      <w:r w:rsidR="00F3246E">
        <w:rPr>
          <w:sz w:val="28"/>
          <w:szCs w:val="28"/>
        </w:rPr>
        <w:t xml:space="preserve">, </w:t>
      </w:r>
      <w:r w:rsidR="00F3246E">
        <w:rPr>
          <w:b/>
          <w:sz w:val="28"/>
          <w:szCs w:val="28"/>
        </w:rPr>
        <w:t>EL DERECHO A LA CONFIANZA LEÍGITIMA Y A LA SEGURIDAD JURÍDICA</w:t>
      </w:r>
      <w:r w:rsidR="00F3246E">
        <w:rPr>
          <w:sz w:val="28"/>
          <w:szCs w:val="28"/>
        </w:rPr>
        <w:t xml:space="preserve">, </w:t>
      </w:r>
      <w:r w:rsidR="00F3246E">
        <w:rPr>
          <w:b/>
          <w:sz w:val="28"/>
          <w:szCs w:val="28"/>
        </w:rPr>
        <w:t>EL MÍNIMO VITAL DEL MENOR COMO SUJETO DE ESPECIAL PROTECCIÓN</w:t>
      </w:r>
      <w:r w:rsidR="00F3246E">
        <w:rPr>
          <w:sz w:val="28"/>
          <w:szCs w:val="28"/>
        </w:rPr>
        <w:t xml:space="preserve">, </w:t>
      </w:r>
      <w:r w:rsidR="00F3246E">
        <w:rPr>
          <w:b/>
          <w:sz w:val="28"/>
          <w:szCs w:val="28"/>
        </w:rPr>
        <w:t xml:space="preserve">LA IGUALDAD MATERIAL U OBJETIVA </w:t>
      </w:r>
      <w:r w:rsidR="00F3246E">
        <w:rPr>
          <w:sz w:val="28"/>
          <w:szCs w:val="28"/>
        </w:rPr>
        <w:t xml:space="preserve">y la </w:t>
      </w:r>
      <w:r w:rsidR="00F3246E">
        <w:rPr>
          <w:b/>
          <w:sz w:val="28"/>
          <w:szCs w:val="28"/>
        </w:rPr>
        <w:t>PREVALENCIA DE LA LEY SUSTANCIAL</w:t>
      </w:r>
      <w:r w:rsidR="00F3246E">
        <w:rPr>
          <w:sz w:val="28"/>
          <w:szCs w:val="28"/>
        </w:rPr>
        <w:t>, violentados por la entidad accionada.</w:t>
      </w:r>
    </w:p>
    <w:p w:rsidR="00037A84" w:rsidRDefault="00037A84" w:rsidP="00037A84">
      <w:pPr>
        <w:pStyle w:val="Sinespaciado"/>
        <w:jc w:val="both"/>
        <w:rPr>
          <w:sz w:val="28"/>
          <w:szCs w:val="28"/>
        </w:rPr>
      </w:pPr>
    </w:p>
    <w:p w:rsidR="00037A84" w:rsidRPr="00975A92" w:rsidRDefault="00037A84" w:rsidP="00037A84">
      <w:pPr>
        <w:pStyle w:val="Sinespaciado"/>
        <w:jc w:val="both"/>
        <w:rPr>
          <w:sz w:val="28"/>
          <w:szCs w:val="28"/>
        </w:rPr>
      </w:pPr>
      <w:r>
        <w:rPr>
          <w:b/>
          <w:sz w:val="28"/>
          <w:szCs w:val="28"/>
        </w:rPr>
        <w:t>SEGUNDO</w:t>
      </w:r>
      <w:r>
        <w:rPr>
          <w:sz w:val="28"/>
          <w:szCs w:val="28"/>
        </w:rPr>
        <w:t xml:space="preserve">: </w:t>
      </w:r>
      <w:r w:rsidR="00975A92">
        <w:rPr>
          <w:sz w:val="28"/>
          <w:szCs w:val="28"/>
        </w:rPr>
        <w:t xml:space="preserve">El cognoscitivo le correspondió a ese Operador Judicial, quien avocó el conocimiento y procedió a admitir la acción constitucional al cumplir la acción tutelar con los requisitos formales. Una vez admitida acto seguido se notificó al señor Gobernador </w:t>
      </w:r>
      <w:r w:rsidR="00975A92">
        <w:rPr>
          <w:b/>
          <w:sz w:val="28"/>
          <w:szCs w:val="28"/>
        </w:rPr>
        <w:t>CAICEDO OMAR</w:t>
      </w:r>
      <w:r w:rsidR="00975A92">
        <w:rPr>
          <w:sz w:val="28"/>
          <w:szCs w:val="28"/>
        </w:rPr>
        <w:t>, y a todas las personas que fueron vinculadas por su despacho.</w:t>
      </w:r>
    </w:p>
    <w:p w:rsidR="00975A92" w:rsidRDefault="00037A84" w:rsidP="00037A84">
      <w:pPr>
        <w:pStyle w:val="Sinespaciado"/>
        <w:jc w:val="both"/>
        <w:rPr>
          <w:sz w:val="28"/>
          <w:szCs w:val="28"/>
        </w:rPr>
      </w:pPr>
      <w:r>
        <w:rPr>
          <w:b/>
          <w:sz w:val="28"/>
          <w:szCs w:val="28"/>
        </w:rPr>
        <w:lastRenderedPageBreak/>
        <w:t>TERCERO</w:t>
      </w:r>
      <w:r>
        <w:rPr>
          <w:sz w:val="28"/>
          <w:szCs w:val="28"/>
        </w:rPr>
        <w:t>:</w:t>
      </w:r>
      <w:r w:rsidR="00975A92">
        <w:rPr>
          <w:sz w:val="28"/>
          <w:szCs w:val="28"/>
        </w:rPr>
        <w:t xml:space="preserve"> Señor Juez, allegadas las pruebas documentales y </w:t>
      </w:r>
      <w:proofErr w:type="spellStart"/>
      <w:r w:rsidR="00975A92">
        <w:rPr>
          <w:sz w:val="28"/>
          <w:szCs w:val="28"/>
        </w:rPr>
        <w:t>recepcionadas</w:t>
      </w:r>
      <w:proofErr w:type="spellEnd"/>
      <w:r w:rsidR="00975A92">
        <w:rPr>
          <w:sz w:val="28"/>
          <w:szCs w:val="28"/>
        </w:rPr>
        <w:t xml:space="preserve"> las pruebas testimoniales por esa Agencia Judicial, el </w:t>
      </w:r>
      <w:r w:rsidR="00975A92">
        <w:rPr>
          <w:b/>
          <w:sz w:val="28"/>
          <w:szCs w:val="28"/>
        </w:rPr>
        <w:t>veinticuatro (24) de junio del hogaño</w:t>
      </w:r>
      <w:r w:rsidR="00975A92">
        <w:rPr>
          <w:sz w:val="28"/>
          <w:szCs w:val="28"/>
        </w:rPr>
        <w:t>, se profirió el siguiente Fallo de Tutela, en los siguientes términos:</w:t>
      </w:r>
    </w:p>
    <w:p w:rsidR="00975A92" w:rsidRDefault="00975A92" w:rsidP="00037A84">
      <w:pPr>
        <w:pStyle w:val="Sinespaciado"/>
        <w:jc w:val="both"/>
        <w:rPr>
          <w:sz w:val="28"/>
          <w:szCs w:val="28"/>
        </w:rPr>
      </w:pPr>
    </w:p>
    <w:p w:rsidR="00037A84" w:rsidRPr="00FF5939" w:rsidRDefault="00975A92" w:rsidP="00FF5939">
      <w:pPr>
        <w:pStyle w:val="Sinespaciado"/>
        <w:ind w:left="851" w:right="851"/>
        <w:jc w:val="center"/>
        <w:rPr>
          <w:b/>
          <w:i/>
          <w:u w:val="single"/>
        </w:rPr>
      </w:pPr>
      <w:r w:rsidRPr="00FF5939">
        <w:rPr>
          <w:b/>
          <w:i/>
        </w:rPr>
        <w:t>“</w:t>
      </w:r>
      <w:r w:rsidRPr="00FF5939">
        <w:rPr>
          <w:b/>
          <w:i/>
          <w:u w:val="single"/>
        </w:rPr>
        <w:t>RESUELVE</w:t>
      </w:r>
    </w:p>
    <w:p w:rsidR="00975A92" w:rsidRPr="00FF5939" w:rsidRDefault="00975A92" w:rsidP="00FF5939">
      <w:pPr>
        <w:pStyle w:val="Sinespaciado"/>
        <w:ind w:left="851" w:right="851"/>
        <w:jc w:val="both"/>
        <w:rPr>
          <w:b/>
          <w:i/>
          <w:u w:val="single"/>
        </w:rPr>
      </w:pPr>
    </w:p>
    <w:p w:rsidR="00975A92" w:rsidRPr="00FF5939" w:rsidRDefault="00975A92" w:rsidP="00FF5939">
      <w:pPr>
        <w:pStyle w:val="Sinespaciado"/>
        <w:ind w:left="851" w:right="851"/>
        <w:jc w:val="both"/>
        <w:rPr>
          <w:b/>
          <w:i/>
        </w:rPr>
      </w:pPr>
      <w:r w:rsidRPr="00FF5939">
        <w:rPr>
          <w:b/>
          <w:i/>
        </w:rPr>
        <w:t>Primero</w:t>
      </w:r>
      <w:r w:rsidR="004F1642" w:rsidRPr="00FF5939">
        <w:rPr>
          <w:b/>
          <w:i/>
        </w:rPr>
        <w:t>.- NIÉGUESE la solicitud de nulidad planteada por el Dr. JOSÉ HUMBERTO TORRES DÍAZ, y manténgase en firme las declaraciones de los señores ERNESTO SIERRA OROZCO y MAYRA ALEJANDRA CASTRO BRITTO, y las inspecciones judiciales y declaraciones tomadas en el E.S.E. HOSPITAL SANTANDER HERRERA el 16 de junio del 2021, de acuerdo a la parte motiva de este fallo.</w:t>
      </w:r>
    </w:p>
    <w:p w:rsidR="004F1642" w:rsidRPr="00FF5939" w:rsidRDefault="004F1642" w:rsidP="00FF5939">
      <w:pPr>
        <w:pStyle w:val="Sinespaciado"/>
        <w:ind w:left="851" w:right="851"/>
        <w:jc w:val="both"/>
        <w:rPr>
          <w:b/>
          <w:i/>
        </w:rPr>
      </w:pPr>
      <w:r w:rsidRPr="00FF5939">
        <w:rPr>
          <w:b/>
          <w:i/>
        </w:rPr>
        <w:t>Segundo.- TUTELAR los derechos fundamentales, al trabajo, al debido proceso, a la confianza legítima, a la seguridad jurídica, derecho a la igualdad material u objetiva, y derecho a la prevalencia de la ley sustancial de la Dra. MAYRA ALEJANDRA CASTRO BRITTO, de acuerdo a la parte motiva de este fallo.</w:t>
      </w:r>
    </w:p>
    <w:p w:rsidR="004F1642" w:rsidRPr="00FF5939" w:rsidRDefault="004F1642" w:rsidP="00FF5939">
      <w:pPr>
        <w:pStyle w:val="Sinespaciado"/>
        <w:ind w:left="851" w:right="851"/>
        <w:jc w:val="both"/>
        <w:rPr>
          <w:b/>
          <w:i/>
        </w:rPr>
      </w:pPr>
      <w:r w:rsidRPr="00FF5939">
        <w:rPr>
          <w:b/>
          <w:i/>
        </w:rPr>
        <w:t xml:space="preserve">Tercero.- </w:t>
      </w:r>
      <w:r w:rsidRPr="00FF5939">
        <w:rPr>
          <w:b/>
          <w:i/>
          <w:u w:val="single"/>
        </w:rPr>
        <w:t>ORDENAR</w:t>
      </w:r>
      <w:r w:rsidRPr="00FF5939">
        <w:rPr>
          <w:b/>
          <w:i/>
        </w:rPr>
        <w:t xml:space="preserve"> al señor Gobernador del departamento del Magdalena, Dr. CARLOS CAICEDOS OMAR, o quien haga sus veces al momento de la notificación de este fallo, que dentro del término de </w:t>
      </w:r>
      <w:r w:rsidRPr="00FF5939">
        <w:rPr>
          <w:b/>
          <w:i/>
          <w:u w:val="single"/>
        </w:rPr>
        <w:t>cuarenta y ocho (48) horas contadas a partir de la notificación de esta providencia</w:t>
      </w:r>
      <w:r w:rsidRPr="00FF5939">
        <w:rPr>
          <w:b/>
          <w:i/>
        </w:rPr>
        <w:t xml:space="preserve">, decrete: a.) </w:t>
      </w:r>
      <w:r w:rsidRPr="00FF5939">
        <w:rPr>
          <w:b/>
          <w:i/>
          <w:u w:val="single"/>
        </w:rPr>
        <w:t xml:space="preserve">La suspensión provisional de los efectos jurídicos del acto administrativo decreto 131 de mayo 06 del 2021 </w:t>
      </w:r>
      <w:r w:rsidRPr="00FF5939">
        <w:rPr>
          <w:b/>
          <w:i/>
        </w:rPr>
        <w:t xml:space="preserve">emanado de la Gobernación del departamento del Magdalena, por medio del cual se </w:t>
      </w:r>
      <w:r w:rsidRPr="00FF5939">
        <w:rPr>
          <w:b/>
          <w:i/>
          <w:u w:val="single"/>
        </w:rPr>
        <w:t>acepta la renuncia de la accionante</w:t>
      </w:r>
      <w:r w:rsidRPr="00FF5939">
        <w:rPr>
          <w:b/>
          <w:i/>
        </w:rPr>
        <w:t xml:space="preserve">, b.) La suspensión de los efectos jurídicos del acto administrativo decreto 137 de mayo 27 del 2021 por medio del cual se </w:t>
      </w:r>
      <w:r w:rsidRPr="00FF5939">
        <w:rPr>
          <w:b/>
          <w:i/>
          <w:u w:val="single"/>
        </w:rPr>
        <w:t xml:space="preserve">efectúa un encargo a la Dra. KARIME RADA VASQUEZ </w:t>
      </w:r>
      <w:r w:rsidRPr="00FF5939">
        <w:rPr>
          <w:b/>
          <w:i/>
        </w:rPr>
        <w:t xml:space="preserve">como gerente del E.S.E. HOSPITAL SANTANDER herrera de </w:t>
      </w:r>
      <w:proofErr w:type="spellStart"/>
      <w:r w:rsidRPr="00FF5939">
        <w:rPr>
          <w:b/>
          <w:i/>
        </w:rPr>
        <w:t>Pivijay</w:t>
      </w:r>
      <w:proofErr w:type="spellEnd"/>
      <w:r w:rsidRPr="00FF5939">
        <w:rPr>
          <w:b/>
          <w:i/>
        </w:rPr>
        <w:t xml:space="preserve">, y C.) </w:t>
      </w:r>
      <w:r w:rsidR="000478EB" w:rsidRPr="00FF5939">
        <w:rPr>
          <w:b/>
          <w:i/>
          <w:u w:val="single"/>
        </w:rPr>
        <w:t>Se ordene el REINTEGRO INMEDIATO</w:t>
      </w:r>
      <w:r w:rsidR="000478EB" w:rsidRPr="00FF5939">
        <w:rPr>
          <w:b/>
          <w:i/>
        </w:rPr>
        <w:t xml:space="preserve"> de la Dra. MAYRA ALEJANDRA CASTRO BRITTO, al cargo que ostentaba </w:t>
      </w:r>
      <w:r w:rsidR="000478EB" w:rsidRPr="00FF5939">
        <w:rPr>
          <w:b/>
          <w:i/>
          <w:u w:val="single"/>
        </w:rPr>
        <w:t>como gerente del E.S.E. HOSPITAL SANTANDER HERRERA DE PIVIJAY</w:t>
      </w:r>
      <w:r w:rsidR="000478EB" w:rsidRPr="00FF5939">
        <w:rPr>
          <w:b/>
          <w:i/>
        </w:rPr>
        <w:t>. La anterior suspensión será por el término de cuatro (4) meses contados a partir de la notificación de esta providencia, tiempo dentro del cual la accionante deberá agotar la vía ordinaria ante lo Contencioso Administrativo. En caso de no hacerlo oportunamente, esta providencia judicial pierde su eficacia jurídica.</w:t>
      </w:r>
    </w:p>
    <w:p w:rsidR="000478EB" w:rsidRPr="000478EB" w:rsidRDefault="000478EB" w:rsidP="00FF5939">
      <w:pPr>
        <w:pStyle w:val="Sinespaciado"/>
        <w:ind w:left="851" w:right="851"/>
        <w:jc w:val="both"/>
        <w:rPr>
          <w:sz w:val="28"/>
          <w:szCs w:val="28"/>
        </w:rPr>
      </w:pPr>
      <w:r w:rsidRPr="00FF5939">
        <w:rPr>
          <w:b/>
          <w:i/>
        </w:rPr>
        <w:t xml:space="preserve">Cuarto.- (…).” </w:t>
      </w:r>
      <w:r>
        <w:rPr>
          <w:sz w:val="28"/>
          <w:szCs w:val="28"/>
        </w:rPr>
        <w:t xml:space="preserve">(Negrillas, cursivas, subrayados y algunas mayúsculas son mías). </w:t>
      </w:r>
    </w:p>
    <w:p w:rsidR="00975A92" w:rsidRDefault="00975A92" w:rsidP="00037A84">
      <w:pPr>
        <w:pStyle w:val="Sinespaciado"/>
        <w:jc w:val="both"/>
        <w:rPr>
          <w:b/>
          <w:sz w:val="28"/>
          <w:szCs w:val="28"/>
        </w:rPr>
      </w:pPr>
    </w:p>
    <w:p w:rsidR="007E0A7F" w:rsidRDefault="000478EB" w:rsidP="007E0A7F">
      <w:pPr>
        <w:pStyle w:val="Sinespaciado"/>
        <w:jc w:val="both"/>
        <w:rPr>
          <w:sz w:val="28"/>
          <w:szCs w:val="28"/>
        </w:rPr>
      </w:pPr>
      <w:r>
        <w:rPr>
          <w:b/>
          <w:sz w:val="28"/>
          <w:szCs w:val="28"/>
        </w:rPr>
        <w:t>C</w:t>
      </w:r>
      <w:r w:rsidR="00037A84">
        <w:rPr>
          <w:b/>
          <w:sz w:val="28"/>
          <w:szCs w:val="28"/>
        </w:rPr>
        <w:t>UARTO</w:t>
      </w:r>
      <w:r w:rsidR="00037A84">
        <w:rPr>
          <w:sz w:val="28"/>
          <w:szCs w:val="28"/>
        </w:rPr>
        <w:t>:</w:t>
      </w:r>
      <w:r>
        <w:rPr>
          <w:sz w:val="28"/>
          <w:szCs w:val="28"/>
        </w:rPr>
        <w:t xml:space="preserve"> Su señoría, ayer lunes </w:t>
      </w:r>
      <w:r>
        <w:rPr>
          <w:b/>
          <w:sz w:val="28"/>
          <w:szCs w:val="28"/>
        </w:rPr>
        <w:t>veintiocho (28) de junio del año en curso</w:t>
      </w:r>
      <w:r>
        <w:rPr>
          <w:sz w:val="28"/>
          <w:szCs w:val="28"/>
        </w:rPr>
        <w:t xml:space="preserve">, el señor Gobernador del Departamento del Magdalena, no le dio cumplimiento a la orden judicial impartida por su Despacho dentro del Fallo de Tutela adiado </w:t>
      </w:r>
      <w:r>
        <w:rPr>
          <w:b/>
          <w:sz w:val="28"/>
          <w:szCs w:val="28"/>
        </w:rPr>
        <w:t>veinticuatro (24) de junio de 2021</w:t>
      </w:r>
      <w:r>
        <w:rPr>
          <w:sz w:val="28"/>
          <w:szCs w:val="28"/>
        </w:rPr>
        <w:t xml:space="preserve">, otorgándole ese Operador Judicial al señor Gobernador </w:t>
      </w:r>
      <w:r>
        <w:rPr>
          <w:b/>
          <w:sz w:val="28"/>
          <w:szCs w:val="28"/>
        </w:rPr>
        <w:t>CAICEDO OMAR</w:t>
      </w:r>
      <w:r>
        <w:rPr>
          <w:sz w:val="28"/>
          <w:szCs w:val="28"/>
        </w:rPr>
        <w:t xml:space="preserve">, un término </w:t>
      </w:r>
      <w:r w:rsidRPr="000478EB">
        <w:rPr>
          <w:b/>
          <w:sz w:val="28"/>
          <w:szCs w:val="28"/>
        </w:rPr>
        <w:t>perentorio</w:t>
      </w:r>
      <w:r>
        <w:rPr>
          <w:sz w:val="28"/>
          <w:szCs w:val="28"/>
        </w:rPr>
        <w:t xml:space="preserve"> e </w:t>
      </w:r>
      <w:r>
        <w:rPr>
          <w:b/>
          <w:sz w:val="28"/>
          <w:szCs w:val="28"/>
        </w:rPr>
        <w:t xml:space="preserve">improrrogable </w:t>
      </w:r>
      <w:r>
        <w:rPr>
          <w:sz w:val="28"/>
          <w:szCs w:val="28"/>
        </w:rPr>
        <w:t xml:space="preserve">de </w:t>
      </w:r>
      <w:r>
        <w:rPr>
          <w:b/>
          <w:sz w:val="28"/>
          <w:szCs w:val="28"/>
        </w:rPr>
        <w:t>cuarenta y ocho (48) horas hábiles</w:t>
      </w:r>
      <w:r>
        <w:rPr>
          <w:sz w:val="28"/>
          <w:szCs w:val="28"/>
        </w:rPr>
        <w:t xml:space="preserve">, para que proceda a </w:t>
      </w:r>
      <w:r>
        <w:rPr>
          <w:b/>
          <w:sz w:val="28"/>
          <w:szCs w:val="28"/>
        </w:rPr>
        <w:t>REINTEGRARME</w:t>
      </w:r>
      <w:r>
        <w:rPr>
          <w:sz w:val="28"/>
          <w:szCs w:val="28"/>
        </w:rPr>
        <w:t xml:space="preserve"> al cargo que venía desempeñando </w:t>
      </w:r>
      <w:r w:rsidR="00FF5939">
        <w:rPr>
          <w:sz w:val="28"/>
          <w:szCs w:val="28"/>
        </w:rPr>
        <w:t>como</w:t>
      </w:r>
      <w:r>
        <w:rPr>
          <w:sz w:val="28"/>
          <w:szCs w:val="28"/>
        </w:rPr>
        <w:t xml:space="preserve"> gerente de la </w:t>
      </w:r>
      <w:r>
        <w:rPr>
          <w:b/>
          <w:sz w:val="28"/>
          <w:szCs w:val="28"/>
        </w:rPr>
        <w:t>ESE – HOSPITAL SANTADER HERRERA DE PIVIJAY</w:t>
      </w:r>
      <w:r>
        <w:rPr>
          <w:sz w:val="28"/>
          <w:szCs w:val="28"/>
        </w:rPr>
        <w:t>,</w:t>
      </w:r>
      <w:r w:rsidR="00FF5939">
        <w:rPr>
          <w:sz w:val="28"/>
          <w:szCs w:val="28"/>
        </w:rPr>
        <w:t xml:space="preserve"> encontrándose abiertamente en </w:t>
      </w:r>
      <w:r w:rsidR="00FF5939">
        <w:rPr>
          <w:b/>
          <w:sz w:val="28"/>
          <w:szCs w:val="28"/>
        </w:rPr>
        <w:t>DESACATO</w:t>
      </w:r>
      <w:r w:rsidR="00FF5939">
        <w:rPr>
          <w:sz w:val="28"/>
          <w:szCs w:val="28"/>
        </w:rPr>
        <w:t xml:space="preserve"> con la orden judicial impartida por su autoridad como </w:t>
      </w:r>
      <w:r w:rsidR="00FF5939">
        <w:rPr>
          <w:b/>
          <w:sz w:val="28"/>
          <w:szCs w:val="28"/>
        </w:rPr>
        <w:t>JUEZ DE LA REPÚBLICA</w:t>
      </w:r>
      <w:r w:rsidR="00FF5939">
        <w:rPr>
          <w:sz w:val="28"/>
          <w:szCs w:val="28"/>
        </w:rPr>
        <w:t xml:space="preserve">, pudiendo, incluso, estar inmerso el señor Gobernador con su postura desacatadora en el presunto punible de </w:t>
      </w:r>
      <w:r w:rsidR="00FF5939">
        <w:rPr>
          <w:b/>
          <w:sz w:val="28"/>
          <w:szCs w:val="28"/>
        </w:rPr>
        <w:t>FRAUDE A RESOLUCIÓN JUDICIAL</w:t>
      </w:r>
      <w:r w:rsidR="00FF5939">
        <w:rPr>
          <w:sz w:val="28"/>
          <w:szCs w:val="28"/>
        </w:rPr>
        <w:t xml:space="preserve">, señalada de manera expresa y taxativa en el artículo </w:t>
      </w:r>
      <w:r w:rsidR="008D5C35">
        <w:rPr>
          <w:sz w:val="28"/>
          <w:szCs w:val="28"/>
        </w:rPr>
        <w:t>454</w:t>
      </w:r>
      <w:r w:rsidR="00FF5939">
        <w:rPr>
          <w:sz w:val="28"/>
          <w:szCs w:val="28"/>
        </w:rPr>
        <w:t xml:space="preserve"> del Código Penal vigente, para lo cual</w:t>
      </w:r>
      <w:r w:rsidR="008D5C35">
        <w:rPr>
          <w:sz w:val="28"/>
          <w:szCs w:val="28"/>
        </w:rPr>
        <w:t xml:space="preserve"> y de seguir en desacato </w:t>
      </w:r>
      <w:r w:rsidR="00FF5939">
        <w:rPr>
          <w:sz w:val="28"/>
          <w:szCs w:val="28"/>
        </w:rPr>
        <w:t xml:space="preserve">solicitaré por su conducto la compulsa de copias a la Fiscalía General de la Nación Seccional de </w:t>
      </w:r>
      <w:proofErr w:type="spellStart"/>
      <w:r w:rsidR="00FF5939">
        <w:rPr>
          <w:sz w:val="28"/>
          <w:szCs w:val="28"/>
        </w:rPr>
        <w:t>Pivijay</w:t>
      </w:r>
      <w:proofErr w:type="spellEnd"/>
      <w:r w:rsidR="00FF5939">
        <w:rPr>
          <w:sz w:val="28"/>
          <w:szCs w:val="28"/>
        </w:rPr>
        <w:t xml:space="preserve"> (Magdalena).</w:t>
      </w:r>
      <w:r>
        <w:rPr>
          <w:sz w:val="28"/>
          <w:szCs w:val="28"/>
        </w:rPr>
        <w:t xml:space="preserve">  </w:t>
      </w:r>
    </w:p>
    <w:p w:rsidR="008D5C35" w:rsidRDefault="008D5C35" w:rsidP="007E0A7F">
      <w:pPr>
        <w:pStyle w:val="Sinespaciado"/>
        <w:jc w:val="both"/>
        <w:rPr>
          <w:sz w:val="28"/>
          <w:szCs w:val="28"/>
        </w:rPr>
      </w:pPr>
    </w:p>
    <w:p w:rsidR="008D5C35" w:rsidRDefault="008D5C35" w:rsidP="007E0A7F">
      <w:pPr>
        <w:pStyle w:val="Sinespaciado"/>
        <w:jc w:val="both"/>
        <w:rPr>
          <w:sz w:val="28"/>
          <w:szCs w:val="28"/>
        </w:rPr>
      </w:pPr>
      <w:r>
        <w:rPr>
          <w:sz w:val="28"/>
          <w:szCs w:val="28"/>
        </w:rPr>
        <w:lastRenderedPageBreak/>
        <w:t>El artículo 454 de la Ley 599 del año 2.000, preceptúa:</w:t>
      </w:r>
    </w:p>
    <w:p w:rsidR="008D5C35" w:rsidRPr="008D5C35" w:rsidRDefault="008D5C35" w:rsidP="008D5C35">
      <w:pPr>
        <w:pStyle w:val="Sinespaciado"/>
        <w:rPr>
          <w:sz w:val="28"/>
          <w:szCs w:val="28"/>
        </w:rPr>
      </w:pPr>
    </w:p>
    <w:p w:rsidR="008D5C35" w:rsidRDefault="008D5C35" w:rsidP="008D5C35">
      <w:pPr>
        <w:pStyle w:val="Sinespaciado"/>
        <w:jc w:val="both"/>
        <w:rPr>
          <w:sz w:val="28"/>
          <w:szCs w:val="28"/>
        </w:rPr>
      </w:pPr>
      <w:r w:rsidRPr="008D5C35">
        <w:rPr>
          <w:b/>
          <w:i/>
        </w:rPr>
        <w:t>“</w:t>
      </w:r>
      <w:r w:rsidRPr="008D5C35">
        <w:rPr>
          <w:b/>
          <w:i/>
          <w:u w:val="single"/>
        </w:rPr>
        <w:t>El que por cualquier medio se sustraiga al cumplimiento de obligación impuesta en resolución judicial</w:t>
      </w:r>
      <w:r w:rsidRPr="008D5C35">
        <w:rPr>
          <w:b/>
          <w:i/>
        </w:rPr>
        <w:t xml:space="preserve"> o administrativa de policía, </w:t>
      </w:r>
      <w:r w:rsidRPr="008D5C35">
        <w:rPr>
          <w:b/>
          <w:i/>
          <w:u w:val="single"/>
        </w:rPr>
        <w:t>incurrirá en prisión de uno (1) a cuatro (4) años</w:t>
      </w:r>
      <w:r w:rsidRPr="008D5C35">
        <w:rPr>
          <w:b/>
          <w:i/>
        </w:rPr>
        <w:t xml:space="preserve"> y </w:t>
      </w:r>
      <w:r w:rsidRPr="008D5C35">
        <w:rPr>
          <w:b/>
          <w:i/>
          <w:u w:val="single"/>
        </w:rPr>
        <w:t>multa de cinco (5) a cincuenta (50) salarios mínimos legales mensuales vigentes</w:t>
      </w:r>
      <w:r w:rsidRPr="008D5C35">
        <w:rPr>
          <w:b/>
          <w:i/>
        </w:rPr>
        <w:t xml:space="preserve">.” </w:t>
      </w:r>
      <w:r>
        <w:rPr>
          <w:sz w:val="28"/>
          <w:szCs w:val="28"/>
        </w:rPr>
        <w:t>(Negrillas, cursivas y subrayados son mías).</w:t>
      </w:r>
    </w:p>
    <w:p w:rsidR="008D5C35" w:rsidRPr="008D5C35" w:rsidRDefault="008D5C35" w:rsidP="008D5C35">
      <w:pPr>
        <w:pStyle w:val="Sinespaciado"/>
        <w:jc w:val="both"/>
        <w:rPr>
          <w:rFonts w:cstheme="minorHAnsi"/>
          <w:sz w:val="28"/>
          <w:szCs w:val="28"/>
        </w:rPr>
      </w:pPr>
    </w:p>
    <w:p w:rsidR="00FF5939" w:rsidRDefault="00FF5939" w:rsidP="007E0A7F">
      <w:pPr>
        <w:pStyle w:val="Sinespaciado"/>
        <w:jc w:val="both"/>
        <w:rPr>
          <w:rFonts w:cstheme="minorHAnsi"/>
          <w:sz w:val="28"/>
          <w:szCs w:val="28"/>
        </w:rPr>
      </w:pPr>
      <w:r w:rsidRPr="008D5C35">
        <w:rPr>
          <w:rFonts w:cstheme="minorHAnsi"/>
          <w:b/>
          <w:sz w:val="28"/>
          <w:szCs w:val="28"/>
        </w:rPr>
        <w:t>QUINTO</w:t>
      </w:r>
      <w:r w:rsidRPr="008D5C35">
        <w:rPr>
          <w:rFonts w:cstheme="minorHAnsi"/>
          <w:sz w:val="28"/>
          <w:szCs w:val="28"/>
        </w:rPr>
        <w:t xml:space="preserve">: </w:t>
      </w:r>
      <w:r w:rsidR="008D5C35">
        <w:rPr>
          <w:rFonts w:cstheme="minorHAnsi"/>
          <w:sz w:val="28"/>
          <w:szCs w:val="28"/>
        </w:rPr>
        <w:t>Su señoría, el Decreto Reglamentario No. 2591 de 1.991, que reguló el artículo 86 Supra legal de derecho, nos enseña en sus artículos: 27, 28 y 52 lo siguiente:</w:t>
      </w:r>
    </w:p>
    <w:p w:rsidR="008D5C35" w:rsidRDefault="008D5C35" w:rsidP="007E0A7F">
      <w:pPr>
        <w:pStyle w:val="Sinespaciado"/>
        <w:jc w:val="both"/>
        <w:rPr>
          <w:rFonts w:cstheme="minorHAnsi"/>
          <w:sz w:val="28"/>
          <w:szCs w:val="28"/>
        </w:rPr>
      </w:pPr>
    </w:p>
    <w:p w:rsidR="008D5C35" w:rsidRPr="00DE45A3" w:rsidRDefault="008D5C35" w:rsidP="00DE45A3">
      <w:pPr>
        <w:pStyle w:val="Sinespaciado"/>
        <w:ind w:left="851" w:right="851"/>
        <w:jc w:val="both"/>
        <w:rPr>
          <w:rFonts w:cstheme="minorHAnsi"/>
          <w:b/>
          <w:i/>
          <w:u w:val="single"/>
        </w:rPr>
      </w:pPr>
      <w:r w:rsidRPr="00DE45A3">
        <w:rPr>
          <w:rFonts w:cstheme="minorHAnsi"/>
          <w:b/>
          <w:i/>
          <w:u w:val="single"/>
        </w:rPr>
        <w:t xml:space="preserve">“ARTÍCULO 27: </w:t>
      </w:r>
      <w:r w:rsidR="00DE45A3" w:rsidRPr="00DE45A3">
        <w:rPr>
          <w:b/>
          <w:bCs/>
          <w:i/>
          <w:u w:val="single"/>
          <w:shd w:val="clear" w:color="auto" w:fill="FFFFFF"/>
        </w:rPr>
        <w:t>CUMPLIMIENTO DEL FALLO.</w:t>
      </w:r>
      <w:proofErr w:type="gramStart"/>
      <w:r w:rsidR="00DE45A3" w:rsidRPr="00DE45A3">
        <w:rPr>
          <w:b/>
          <w:bCs/>
          <w:i/>
          <w:u w:val="single"/>
          <w:shd w:val="clear" w:color="auto" w:fill="FFFFFF"/>
        </w:rPr>
        <w:t>-</w:t>
      </w:r>
      <w:r w:rsidR="00DE45A3" w:rsidRPr="00DE45A3">
        <w:rPr>
          <w:b/>
          <w:bCs/>
          <w:i/>
          <w:shd w:val="clear" w:color="auto" w:fill="FFFFFF"/>
        </w:rPr>
        <w:t xml:space="preserve"> </w:t>
      </w:r>
      <w:r w:rsidRPr="00DE45A3">
        <w:rPr>
          <w:b/>
          <w:i/>
          <w:shd w:val="clear" w:color="auto" w:fill="FFFFFF"/>
        </w:rPr>
        <w:t> </w:t>
      </w:r>
      <w:r w:rsidRPr="00DE45A3">
        <w:rPr>
          <w:b/>
          <w:i/>
          <w:u w:val="single"/>
          <w:shd w:val="clear" w:color="auto" w:fill="FFFFFF"/>
        </w:rPr>
        <w:t>Proferido</w:t>
      </w:r>
      <w:proofErr w:type="gramEnd"/>
      <w:r w:rsidRPr="00DE45A3">
        <w:rPr>
          <w:b/>
          <w:i/>
          <w:u w:val="single"/>
          <w:shd w:val="clear" w:color="auto" w:fill="FFFFFF"/>
        </w:rPr>
        <w:t xml:space="preserve"> el fallo que concede la tutela, la autoridad responsable del agravio deberá cumplirla sin demora.</w:t>
      </w:r>
    </w:p>
    <w:p w:rsidR="008D5C35" w:rsidRPr="00DE45A3" w:rsidRDefault="008D5C35" w:rsidP="00DE45A3">
      <w:pPr>
        <w:pStyle w:val="Sinespaciado"/>
        <w:ind w:left="851" w:right="851"/>
        <w:jc w:val="both"/>
        <w:rPr>
          <w:b/>
          <w:i/>
          <w:u w:val="single"/>
          <w:shd w:val="clear" w:color="auto" w:fill="FFFFFF"/>
        </w:rPr>
      </w:pPr>
    </w:p>
    <w:p w:rsidR="008D5C35" w:rsidRPr="00DE45A3" w:rsidRDefault="008D5C35" w:rsidP="00DE45A3">
      <w:pPr>
        <w:pStyle w:val="Sinespaciado"/>
        <w:ind w:left="851" w:right="851"/>
        <w:jc w:val="both"/>
        <w:rPr>
          <w:b/>
          <w:i/>
          <w:u w:val="single"/>
        </w:rPr>
      </w:pPr>
      <w:r w:rsidRPr="00DE45A3">
        <w:rPr>
          <w:b/>
          <w:i/>
          <w:u w:val="single"/>
        </w:rPr>
        <w:t>Si no lo hiciere dentro de las cuarenta y ocho horas siguientes, el juez se dirigirá al superior del responsable y le requerirá para que lo haga cumplir y abra el correspondiente procedimiento disciplinario contra aquél. Pasadas otras cuarenta y ocho horas, ordenara abrir proceso contra el superior que no hubiere procedido conforme a lo ordenado y adoptará directamente todas las medidas para el cabal cumplimiento del mismo. El juez podrá sancionar por desacato al responsable y al superior hasta que cumplan su sentencia.</w:t>
      </w:r>
    </w:p>
    <w:p w:rsidR="00DE45A3" w:rsidRPr="00DE45A3" w:rsidRDefault="00DE45A3" w:rsidP="00DE45A3">
      <w:pPr>
        <w:pStyle w:val="Sinespaciado"/>
        <w:ind w:left="851" w:right="851"/>
        <w:jc w:val="both"/>
        <w:rPr>
          <w:b/>
          <w:i/>
          <w:u w:val="single"/>
        </w:rPr>
      </w:pPr>
    </w:p>
    <w:p w:rsidR="008D5C35" w:rsidRPr="00DE45A3" w:rsidRDefault="008D5C35" w:rsidP="00DE45A3">
      <w:pPr>
        <w:pStyle w:val="Sinespaciado"/>
        <w:ind w:left="851" w:right="851"/>
        <w:jc w:val="both"/>
        <w:rPr>
          <w:b/>
          <w:i/>
          <w:u w:val="single"/>
        </w:rPr>
      </w:pPr>
      <w:r w:rsidRPr="00DE45A3">
        <w:rPr>
          <w:b/>
          <w:i/>
          <w:u w:val="single"/>
        </w:rPr>
        <w:t>Lo anterior sin perjuicio de la responsabilidad penal del funcionario en su caso.</w:t>
      </w:r>
    </w:p>
    <w:p w:rsidR="00DE45A3" w:rsidRPr="00DE45A3" w:rsidRDefault="00DE45A3" w:rsidP="00DE45A3">
      <w:pPr>
        <w:pStyle w:val="Sinespaciado"/>
        <w:ind w:left="851" w:right="851"/>
        <w:jc w:val="both"/>
        <w:rPr>
          <w:b/>
          <w:i/>
          <w:u w:val="single"/>
        </w:rPr>
      </w:pPr>
    </w:p>
    <w:p w:rsidR="008D5C35" w:rsidRPr="00DE45A3" w:rsidRDefault="008D5C35" w:rsidP="00DE45A3">
      <w:pPr>
        <w:pStyle w:val="Sinespaciado"/>
        <w:ind w:left="851" w:right="851"/>
        <w:jc w:val="both"/>
        <w:rPr>
          <w:b/>
          <w:i/>
          <w:u w:val="single"/>
        </w:rPr>
      </w:pPr>
      <w:r w:rsidRPr="00DE45A3">
        <w:rPr>
          <w:b/>
          <w:i/>
          <w:u w:val="single"/>
        </w:rPr>
        <w:t xml:space="preserve">En todo caso, el juez establecerá los demás efectos del fallo para el caso concreto y mantendrá la competencia hasta que </w:t>
      </w:r>
      <w:r w:rsidR="00DE45A3" w:rsidRPr="00DE45A3">
        <w:rPr>
          <w:b/>
          <w:i/>
          <w:u w:val="single"/>
        </w:rPr>
        <w:t>esté</w:t>
      </w:r>
      <w:r w:rsidRPr="00DE45A3">
        <w:rPr>
          <w:b/>
          <w:i/>
          <w:u w:val="single"/>
        </w:rPr>
        <w:t xml:space="preserve"> completamente restablecido el derecho o eliminadas las causas de la amenaza.</w:t>
      </w:r>
    </w:p>
    <w:p w:rsidR="00DE45A3" w:rsidRPr="00DE45A3" w:rsidRDefault="00DE45A3" w:rsidP="00DE45A3">
      <w:pPr>
        <w:pStyle w:val="Sinespaciado"/>
        <w:ind w:left="851" w:right="851"/>
        <w:jc w:val="both"/>
        <w:rPr>
          <w:b/>
          <w:i/>
          <w:u w:val="single"/>
        </w:rPr>
      </w:pPr>
    </w:p>
    <w:p w:rsidR="008D5C35" w:rsidRPr="00DE45A3" w:rsidRDefault="008D5C35" w:rsidP="00DE45A3">
      <w:pPr>
        <w:pStyle w:val="Sinespaciado"/>
        <w:ind w:left="851" w:right="851"/>
        <w:jc w:val="both"/>
        <w:rPr>
          <w:rFonts w:cstheme="minorHAnsi"/>
          <w:b/>
          <w:i/>
          <w:u w:val="single"/>
        </w:rPr>
      </w:pPr>
      <w:r w:rsidRPr="00DE45A3">
        <w:rPr>
          <w:rFonts w:cstheme="minorHAnsi"/>
          <w:b/>
          <w:i/>
          <w:u w:val="single"/>
        </w:rPr>
        <w:t xml:space="preserve">“ARTÍCULO 28: </w:t>
      </w:r>
      <w:r w:rsidR="00DE45A3" w:rsidRPr="00DE45A3">
        <w:rPr>
          <w:rFonts w:cstheme="minorHAnsi"/>
          <w:b/>
          <w:bCs/>
          <w:i/>
          <w:u w:val="single"/>
        </w:rPr>
        <w:t>ALCANCES DEL FALLO</w:t>
      </w:r>
      <w:r w:rsidRPr="00DE45A3">
        <w:rPr>
          <w:rFonts w:cstheme="minorHAnsi"/>
          <w:b/>
          <w:bCs/>
          <w:i/>
          <w:u w:val="single"/>
        </w:rPr>
        <w:t>.</w:t>
      </w:r>
      <w:r w:rsidR="00DE45A3">
        <w:rPr>
          <w:rFonts w:cstheme="minorHAnsi"/>
          <w:b/>
          <w:bCs/>
          <w:i/>
          <w:u w:val="single"/>
        </w:rPr>
        <w:t>-</w:t>
      </w:r>
      <w:r w:rsidRPr="00DE45A3">
        <w:rPr>
          <w:rFonts w:cstheme="minorHAnsi"/>
          <w:b/>
          <w:i/>
        </w:rPr>
        <w:t> </w:t>
      </w:r>
      <w:r w:rsidRPr="00DE45A3">
        <w:rPr>
          <w:rFonts w:cstheme="minorHAnsi"/>
          <w:b/>
          <w:i/>
          <w:u w:val="single"/>
        </w:rPr>
        <w:t>El cumplimiento del fallo de tutela no impedirá que se proceda contra la autoridad pública, si las acciones u omisiones en que incurrió generaren responsabilidad.</w:t>
      </w:r>
    </w:p>
    <w:p w:rsidR="00DE45A3" w:rsidRDefault="00DE45A3" w:rsidP="00DE45A3">
      <w:pPr>
        <w:pStyle w:val="Sinespaciado"/>
        <w:ind w:left="851" w:right="851"/>
        <w:jc w:val="both"/>
        <w:rPr>
          <w:rFonts w:cstheme="minorHAnsi"/>
          <w:b/>
          <w:i/>
          <w:u w:val="single"/>
        </w:rPr>
      </w:pPr>
    </w:p>
    <w:p w:rsidR="008D5C35" w:rsidRPr="00DE45A3" w:rsidRDefault="008D5C35" w:rsidP="00DE45A3">
      <w:pPr>
        <w:pStyle w:val="Sinespaciado"/>
        <w:ind w:left="851" w:right="851"/>
        <w:jc w:val="both"/>
        <w:rPr>
          <w:rFonts w:cstheme="minorHAnsi"/>
          <w:b/>
          <w:i/>
        </w:rPr>
      </w:pPr>
      <w:r w:rsidRPr="00DE45A3">
        <w:rPr>
          <w:rFonts w:cstheme="minorHAnsi"/>
          <w:b/>
          <w:i/>
        </w:rPr>
        <w:t>La denegación de la tutela no puede invocarse para excusar las responsabilidades en que haya podido incurrir el autor del agravio.</w:t>
      </w:r>
    </w:p>
    <w:p w:rsidR="008D5C35" w:rsidRPr="00DE45A3" w:rsidRDefault="008D5C35" w:rsidP="00DE45A3">
      <w:pPr>
        <w:pStyle w:val="Sinespaciado"/>
        <w:ind w:left="851" w:right="851"/>
        <w:jc w:val="both"/>
        <w:rPr>
          <w:rFonts w:cstheme="minorHAnsi"/>
          <w:b/>
          <w:i/>
          <w:u w:val="single"/>
        </w:rPr>
      </w:pPr>
    </w:p>
    <w:p w:rsidR="008D5C35" w:rsidRPr="00DE45A3" w:rsidRDefault="008D5C35" w:rsidP="00DE45A3">
      <w:pPr>
        <w:pStyle w:val="Sinespaciado"/>
        <w:ind w:left="851" w:right="851"/>
        <w:jc w:val="both"/>
        <w:rPr>
          <w:rFonts w:cstheme="minorHAnsi"/>
          <w:b/>
          <w:i/>
          <w:u w:val="single"/>
          <w:shd w:val="clear" w:color="auto" w:fill="FFFFFF"/>
        </w:rPr>
      </w:pPr>
      <w:r w:rsidRPr="00DE45A3">
        <w:rPr>
          <w:rFonts w:cstheme="minorHAnsi"/>
          <w:b/>
          <w:i/>
          <w:u w:val="single"/>
        </w:rPr>
        <w:t xml:space="preserve">“ARTÍCULO 52: </w:t>
      </w:r>
      <w:r w:rsidRPr="00DE45A3">
        <w:rPr>
          <w:rFonts w:cstheme="minorHAnsi"/>
          <w:b/>
          <w:bCs/>
          <w:i/>
          <w:u w:val="single"/>
          <w:shd w:val="clear" w:color="auto" w:fill="FFFFFF"/>
        </w:rPr>
        <w:t>ARTICULO</w:t>
      </w:r>
      <w:r w:rsidRPr="00DE45A3">
        <w:rPr>
          <w:rFonts w:cstheme="minorHAnsi"/>
          <w:b/>
          <w:i/>
          <w:u w:val="single"/>
          <w:shd w:val="clear" w:color="auto" w:fill="FFFFFF"/>
        </w:rPr>
        <w:t> </w:t>
      </w:r>
      <w:r w:rsidRPr="00DE45A3">
        <w:rPr>
          <w:rFonts w:cstheme="minorHAnsi"/>
          <w:b/>
          <w:bCs/>
          <w:i/>
          <w:u w:val="single"/>
          <w:shd w:val="clear" w:color="auto" w:fill="FFFFFF"/>
        </w:rPr>
        <w:t xml:space="preserve">52.- </w:t>
      </w:r>
      <w:r w:rsidR="00DE45A3" w:rsidRPr="00DE45A3">
        <w:rPr>
          <w:rFonts w:cstheme="minorHAnsi"/>
          <w:b/>
          <w:bCs/>
          <w:i/>
          <w:u w:val="single"/>
          <w:shd w:val="clear" w:color="auto" w:fill="FFFFFF"/>
        </w:rPr>
        <w:t>DESACATO</w:t>
      </w:r>
      <w:r w:rsidRPr="00DE45A3">
        <w:rPr>
          <w:rFonts w:cstheme="minorHAnsi"/>
          <w:b/>
          <w:bCs/>
          <w:i/>
          <w:u w:val="single"/>
          <w:shd w:val="clear" w:color="auto" w:fill="FFFFFF"/>
        </w:rPr>
        <w:t>.</w:t>
      </w:r>
      <w:r w:rsidR="00DE45A3">
        <w:rPr>
          <w:rFonts w:cstheme="minorHAnsi"/>
          <w:b/>
          <w:bCs/>
          <w:i/>
          <w:u w:val="single"/>
          <w:shd w:val="clear" w:color="auto" w:fill="FFFFFF"/>
        </w:rPr>
        <w:t>-</w:t>
      </w:r>
      <w:r w:rsidRPr="00DE45A3">
        <w:rPr>
          <w:rFonts w:cstheme="minorHAnsi"/>
          <w:b/>
          <w:i/>
          <w:shd w:val="clear" w:color="auto" w:fill="FFFFFF"/>
        </w:rPr>
        <w:t> </w:t>
      </w:r>
      <w:r w:rsidRPr="00DE45A3">
        <w:rPr>
          <w:rFonts w:cstheme="minorHAnsi"/>
          <w:b/>
          <w:i/>
          <w:u w:val="single"/>
          <w:shd w:val="clear" w:color="auto" w:fill="FFFFFF"/>
        </w:rPr>
        <w:t xml:space="preserve">La persona que incumpliere una orden de un juez proferida con base en el presente decreto incurrirá en desacato sancionable con </w:t>
      </w:r>
      <w:r w:rsidR="00DE45A3" w:rsidRPr="00DE45A3">
        <w:rPr>
          <w:rFonts w:cstheme="minorHAnsi"/>
          <w:b/>
          <w:i/>
          <w:u w:val="single"/>
          <w:shd w:val="clear" w:color="auto" w:fill="FFFFFF"/>
        </w:rPr>
        <w:t>ARRESTO HASTA DE SEIS MESES</w:t>
      </w:r>
      <w:r w:rsidRPr="00DE45A3">
        <w:rPr>
          <w:rFonts w:cstheme="minorHAnsi"/>
          <w:b/>
          <w:i/>
          <w:u w:val="single"/>
          <w:shd w:val="clear" w:color="auto" w:fill="FFFFFF"/>
        </w:rPr>
        <w:t xml:space="preserve"> y multa hasta de 20 salarios mínimos mensuales, salvo que en este decreto ya se hubiere señalado una consecuencia jurídica distinta y sin perjuicio de las sanciones penales a que hubiere lugar.</w:t>
      </w:r>
    </w:p>
    <w:p w:rsidR="008D5C35" w:rsidRPr="00DE45A3" w:rsidRDefault="008D5C35" w:rsidP="00DE45A3">
      <w:pPr>
        <w:pStyle w:val="Sinespaciado"/>
        <w:ind w:left="851" w:right="851"/>
        <w:jc w:val="both"/>
        <w:rPr>
          <w:rFonts w:cstheme="minorHAnsi"/>
          <w:b/>
          <w:i/>
          <w:u w:val="single"/>
          <w:shd w:val="clear" w:color="auto" w:fill="FFFFFF"/>
        </w:rPr>
      </w:pPr>
    </w:p>
    <w:p w:rsidR="008D5C35" w:rsidRPr="00DE45A3" w:rsidRDefault="008D5C35" w:rsidP="00DE45A3">
      <w:pPr>
        <w:pStyle w:val="Sinespaciado"/>
        <w:ind w:left="851" w:right="851"/>
        <w:jc w:val="both"/>
        <w:rPr>
          <w:rFonts w:cstheme="minorHAnsi"/>
          <w:b/>
          <w:i/>
          <w:shd w:val="clear" w:color="auto" w:fill="FFFFFF"/>
        </w:rPr>
      </w:pPr>
      <w:r w:rsidRPr="00DE45A3">
        <w:rPr>
          <w:rFonts w:cstheme="minorHAnsi"/>
          <w:b/>
          <w:i/>
          <w:shd w:val="clear" w:color="auto" w:fill="FFFFFF"/>
        </w:rPr>
        <w:t>La sanción será impuesta por el mismo juez mediante trámite incidental y será consultada al superior jerárquico quien decidirá dentro de los tres días siguientes si debe revocarse la sanción. La consulta se hará en el efecto devolutivo. </w:t>
      </w:r>
    </w:p>
    <w:p w:rsidR="008D5C35" w:rsidRPr="00DE45A3" w:rsidRDefault="008D5C35" w:rsidP="00DE45A3">
      <w:pPr>
        <w:pStyle w:val="Sinespaciado"/>
        <w:ind w:left="851" w:right="851"/>
        <w:jc w:val="both"/>
        <w:rPr>
          <w:rFonts w:cstheme="minorHAnsi"/>
          <w:b/>
          <w:i/>
          <w:u w:val="single"/>
          <w:shd w:val="clear" w:color="auto" w:fill="FFFFFF"/>
        </w:rPr>
      </w:pPr>
    </w:p>
    <w:p w:rsidR="00DE45A3" w:rsidRPr="00DE45A3" w:rsidRDefault="00DE45A3" w:rsidP="00DE45A3">
      <w:pPr>
        <w:pStyle w:val="Sinespaciado"/>
        <w:ind w:left="851" w:right="851"/>
        <w:jc w:val="both"/>
        <w:rPr>
          <w:rFonts w:cstheme="minorHAnsi"/>
          <w:b/>
          <w:i/>
          <w:u w:val="single"/>
        </w:rPr>
      </w:pPr>
      <w:r w:rsidRPr="00DE45A3">
        <w:rPr>
          <w:rStyle w:val="Textoennegrita"/>
          <w:rFonts w:cstheme="minorHAnsi"/>
          <w:i/>
          <w:u w:val="single"/>
        </w:rPr>
        <w:t>ARTICULO</w:t>
      </w:r>
      <w:r>
        <w:rPr>
          <w:rStyle w:val="Textoennegrita"/>
          <w:rFonts w:cstheme="minorHAnsi"/>
          <w:i/>
          <w:u w:val="single"/>
        </w:rPr>
        <w:t>:</w:t>
      </w:r>
      <w:r w:rsidRPr="00DE45A3">
        <w:rPr>
          <w:rFonts w:cstheme="minorHAnsi"/>
          <w:b/>
          <w:i/>
          <w:u w:val="single"/>
        </w:rPr>
        <w:t> </w:t>
      </w:r>
      <w:r w:rsidRPr="00DE45A3">
        <w:rPr>
          <w:rFonts w:cstheme="minorHAnsi"/>
          <w:b/>
          <w:bCs/>
          <w:i/>
          <w:u w:val="single"/>
        </w:rPr>
        <w:t>53</w:t>
      </w:r>
      <w:r>
        <w:rPr>
          <w:rFonts w:cstheme="minorHAnsi"/>
          <w:b/>
          <w:bCs/>
          <w:i/>
          <w:u w:val="single"/>
        </w:rPr>
        <w:t>:</w:t>
      </w:r>
      <w:r w:rsidRPr="006E74FD">
        <w:rPr>
          <w:rFonts w:cstheme="minorHAnsi"/>
          <w:b/>
          <w:bCs/>
          <w:i/>
        </w:rPr>
        <w:t> </w:t>
      </w:r>
      <w:r w:rsidRPr="00DE45A3">
        <w:rPr>
          <w:rFonts w:cstheme="minorHAnsi"/>
          <w:b/>
          <w:bCs/>
          <w:i/>
          <w:u w:val="single"/>
        </w:rPr>
        <w:t>SANCIONES PENALES</w:t>
      </w:r>
      <w:r>
        <w:rPr>
          <w:rFonts w:cstheme="minorHAnsi"/>
          <w:b/>
          <w:bCs/>
          <w:i/>
          <w:u w:val="single"/>
        </w:rPr>
        <w:t>.-</w:t>
      </w:r>
      <w:r>
        <w:rPr>
          <w:rFonts w:cstheme="minorHAnsi"/>
          <w:b/>
          <w:bCs/>
          <w:i/>
        </w:rPr>
        <w:t xml:space="preserve"> </w:t>
      </w:r>
      <w:r w:rsidRPr="00DE45A3">
        <w:rPr>
          <w:rFonts w:cstheme="minorHAnsi"/>
          <w:b/>
          <w:i/>
        </w:rPr>
        <w:t xml:space="preserve"> </w:t>
      </w:r>
      <w:r w:rsidRPr="00DE45A3">
        <w:rPr>
          <w:rFonts w:cstheme="minorHAnsi"/>
          <w:b/>
          <w:i/>
          <w:u w:val="single"/>
        </w:rPr>
        <w:t>El que incumpla el fallo de tutela o el juez que incumpla las funciones que le son propias de conformidad con este decreto incurrirá, según el caso, en fraude a resolución judicial, prevaricato por omisión o en las sanciones penales a que hubiere lugar.</w:t>
      </w:r>
    </w:p>
    <w:p w:rsidR="00DE45A3" w:rsidRPr="00DE45A3" w:rsidRDefault="00DE45A3" w:rsidP="00DE45A3">
      <w:pPr>
        <w:pStyle w:val="Sinespaciado"/>
        <w:ind w:left="851" w:right="851"/>
        <w:jc w:val="both"/>
        <w:rPr>
          <w:rFonts w:cstheme="minorHAnsi"/>
          <w:b/>
          <w:i/>
          <w:u w:val="single"/>
        </w:rPr>
      </w:pPr>
    </w:p>
    <w:p w:rsidR="008D5C35" w:rsidRDefault="00DE45A3" w:rsidP="00DE45A3">
      <w:pPr>
        <w:pStyle w:val="Sinespaciado"/>
        <w:ind w:left="851" w:right="851"/>
        <w:jc w:val="both"/>
        <w:rPr>
          <w:rFonts w:cstheme="minorHAnsi"/>
          <w:sz w:val="28"/>
          <w:szCs w:val="28"/>
        </w:rPr>
      </w:pPr>
      <w:r w:rsidRPr="00DE45A3">
        <w:rPr>
          <w:rFonts w:cstheme="minorHAnsi"/>
          <w:b/>
          <w:i/>
        </w:rPr>
        <w:t>También incurrirá en la responsabilidad penal a que hubiere lugar quien repita la acción o la omisión que motivo la tutela concedida mediante fallo ejecutoriado en proceso en el cual hubiera sido parte.</w:t>
      </w:r>
      <w:r>
        <w:rPr>
          <w:rFonts w:cstheme="minorHAnsi"/>
          <w:b/>
          <w:i/>
        </w:rPr>
        <w:t xml:space="preserve">” </w:t>
      </w:r>
      <w:r>
        <w:rPr>
          <w:rFonts w:cstheme="minorHAnsi"/>
          <w:sz w:val="28"/>
          <w:szCs w:val="28"/>
        </w:rPr>
        <w:t>(Negrillas, cursivas, subrayados y mayúsculas fuera del texto original)</w:t>
      </w:r>
    </w:p>
    <w:p w:rsidR="006E74FD" w:rsidRPr="006E74FD" w:rsidRDefault="006E74FD" w:rsidP="006E74FD">
      <w:pPr>
        <w:pStyle w:val="Sinespaciado"/>
        <w:jc w:val="both"/>
        <w:rPr>
          <w:sz w:val="28"/>
          <w:szCs w:val="28"/>
        </w:rPr>
      </w:pPr>
      <w:r>
        <w:rPr>
          <w:rFonts w:cstheme="minorHAnsi"/>
          <w:sz w:val="28"/>
          <w:szCs w:val="28"/>
        </w:rPr>
        <w:lastRenderedPageBreak/>
        <w:t xml:space="preserve">Así mismo, su señoría, la </w:t>
      </w:r>
      <w:r>
        <w:rPr>
          <w:rFonts w:cstheme="minorHAnsi"/>
          <w:b/>
          <w:sz w:val="28"/>
          <w:szCs w:val="28"/>
        </w:rPr>
        <w:t>SENTENCIA C-367 DEL AÑO 2.014</w:t>
      </w:r>
      <w:r>
        <w:rPr>
          <w:rFonts w:cstheme="minorHAnsi"/>
          <w:sz w:val="28"/>
          <w:szCs w:val="28"/>
        </w:rPr>
        <w:t xml:space="preserve">, proferida por la honorable </w:t>
      </w:r>
      <w:r>
        <w:rPr>
          <w:rFonts w:cstheme="minorHAnsi"/>
          <w:b/>
          <w:sz w:val="28"/>
          <w:szCs w:val="28"/>
        </w:rPr>
        <w:t xml:space="preserve">SALA PLENA </w:t>
      </w:r>
      <w:r>
        <w:rPr>
          <w:rFonts w:cstheme="minorHAnsi"/>
          <w:sz w:val="28"/>
          <w:szCs w:val="28"/>
        </w:rPr>
        <w:t xml:space="preserve">de la honorable </w:t>
      </w:r>
      <w:r>
        <w:rPr>
          <w:rFonts w:cstheme="minorHAnsi"/>
          <w:b/>
          <w:sz w:val="28"/>
          <w:szCs w:val="28"/>
        </w:rPr>
        <w:t>CORTE CONSTITUCIONAL</w:t>
      </w:r>
      <w:r>
        <w:rPr>
          <w:rFonts w:cstheme="minorHAnsi"/>
          <w:sz w:val="28"/>
          <w:szCs w:val="28"/>
        </w:rPr>
        <w:t xml:space="preserve">, </w:t>
      </w:r>
      <w:r>
        <w:rPr>
          <w:sz w:val="28"/>
          <w:szCs w:val="28"/>
        </w:rPr>
        <w:t xml:space="preserve">estableció el término máximo de </w:t>
      </w:r>
      <w:r>
        <w:rPr>
          <w:b/>
          <w:sz w:val="28"/>
          <w:szCs w:val="28"/>
        </w:rPr>
        <w:t>diez (10) días hábiles siguientes a la radicación de la respectiva solicitud</w:t>
      </w:r>
      <w:r>
        <w:rPr>
          <w:sz w:val="28"/>
          <w:szCs w:val="28"/>
        </w:rPr>
        <w:t xml:space="preserve">, para resolver el </w:t>
      </w:r>
      <w:r>
        <w:rPr>
          <w:b/>
          <w:sz w:val="28"/>
          <w:szCs w:val="28"/>
        </w:rPr>
        <w:t>incidente de desato</w:t>
      </w:r>
      <w:r>
        <w:rPr>
          <w:sz w:val="28"/>
          <w:szCs w:val="28"/>
        </w:rPr>
        <w:t>,</w:t>
      </w:r>
      <w:r w:rsidRPr="006E74FD">
        <w:rPr>
          <w:sz w:val="28"/>
          <w:szCs w:val="28"/>
        </w:rPr>
        <w:t xml:space="preserve"> en el marco del análisis efectuado al artículo 52 del Decreto estatutario 2591 de 1</w:t>
      </w:r>
      <w:r>
        <w:rPr>
          <w:sz w:val="28"/>
          <w:szCs w:val="28"/>
        </w:rPr>
        <w:t>.</w:t>
      </w:r>
      <w:r w:rsidRPr="006E74FD">
        <w:rPr>
          <w:sz w:val="28"/>
          <w:szCs w:val="28"/>
        </w:rPr>
        <w:t>991</w:t>
      </w:r>
      <w:r>
        <w:rPr>
          <w:sz w:val="28"/>
          <w:szCs w:val="28"/>
        </w:rPr>
        <w:t>,</w:t>
      </w:r>
      <w:r w:rsidRPr="006E74FD">
        <w:rPr>
          <w:sz w:val="28"/>
          <w:szCs w:val="28"/>
        </w:rPr>
        <w:t xml:space="preserve"> en sede de control abstracto.</w:t>
      </w:r>
    </w:p>
    <w:p w:rsidR="006E74FD" w:rsidRPr="006E74FD" w:rsidRDefault="006E74FD" w:rsidP="006E74FD">
      <w:pPr>
        <w:pStyle w:val="Sinespaciado"/>
        <w:jc w:val="both"/>
        <w:rPr>
          <w:rFonts w:cstheme="minorHAnsi"/>
          <w:sz w:val="28"/>
          <w:szCs w:val="28"/>
        </w:rPr>
      </w:pPr>
    </w:p>
    <w:p w:rsidR="00FF5939" w:rsidRDefault="00FF5939" w:rsidP="00FF5939">
      <w:pPr>
        <w:pStyle w:val="Sinespaciado"/>
        <w:jc w:val="center"/>
        <w:rPr>
          <w:rFonts w:cstheme="minorHAnsi"/>
          <w:b/>
          <w:sz w:val="28"/>
          <w:szCs w:val="28"/>
        </w:rPr>
      </w:pPr>
      <w:r w:rsidRPr="008D5C35">
        <w:rPr>
          <w:rFonts w:cstheme="minorHAnsi"/>
          <w:b/>
          <w:sz w:val="28"/>
          <w:szCs w:val="28"/>
        </w:rPr>
        <w:t>PETICIÓN</w:t>
      </w:r>
    </w:p>
    <w:p w:rsidR="00DE45A3" w:rsidRDefault="00DE45A3" w:rsidP="00FF5939">
      <w:pPr>
        <w:pStyle w:val="Sinespaciado"/>
        <w:jc w:val="center"/>
        <w:rPr>
          <w:rFonts w:cstheme="minorHAnsi"/>
          <w:b/>
          <w:sz w:val="28"/>
          <w:szCs w:val="28"/>
        </w:rPr>
      </w:pPr>
    </w:p>
    <w:p w:rsidR="00DE45A3" w:rsidRDefault="00DE45A3" w:rsidP="00DE45A3">
      <w:pPr>
        <w:pStyle w:val="Sinespaciado"/>
        <w:jc w:val="both"/>
        <w:rPr>
          <w:rFonts w:cstheme="minorHAnsi"/>
          <w:sz w:val="28"/>
          <w:szCs w:val="28"/>
        </w:rPr>
      </w:pPr>
      <w:r>
        <w:rPr>
          <w:rFonts w:cstheme="minorHAnsi"/>
          <w:sz w:val="28"/>
          <w:szCs w:val="28"/>
        </w:rPr>
        <w:t>Con basamento en los hechos que preceden, pido de usted, las siguientes:</w:t>
      </w:r>
    </w:p>
    <w:p w:rsidR="00DE45A3" w:rsidRDefault="00DE45A3" w:rsidP="00DE45A3">
      <w:pPr>
        <w:pStyle w:val="Sinespaciado"/>
        <w:jc w:val="both"/>
        <w:rPr>
          <w:rFonts w:cstheme="minorHAnsi"/>
          <w:sz w:val="28"/>
          <w:szCs w:val="28"/>
        </w:rPr>
      </w:pPr>
    </w:p>
    <w:p w:rsidR="00DE45A3" w:rsidRPr="003641A8" w:rsidRDefault="00DE45A3" w:rsidP="00DE45A3">
      <w:pPr>
        <w:pStyle w:val="Sinespaciado"/>
        <w:jc w:val="both"/>
        <w:rPr>
          <w:rFonts w:cstheme="minorHAnsi"/>
          <w:sz w:val="28"/>
          <w:szCs w:val="28"/>
        </w:rPr>
      </w:pPr>
      <w:r>
        <w:rPr>
          <w:rFonts w:cstheme="minorHAnsi"/>
          <w:b/>
          <w:sz w:val="28"/>
          <w:szCs w:val="28"/>
        </w:rPr>
        <w:t>PRIMERA</w:t>
      </w:r>
      <w:r>
        <w:rPr>
          <w:rFonts w:cstheme="minorHAnsi"/>
          <w:sz w:val="28"/>
          <w:szCs w:val="28"/>
        </w:rPr>
        <w:t>:</w:t>
      </w:r>
      <w:r w:rsidR="003641A8">
        <w:rPr>
          <w:rFonts w:cstheme="minorHAnsi"/>
          <w:sz w:val="28"/>
          <w:szCs w:val="28"/>
        </w:rPr>
        <w:t xml:space="preserve"> Que se </w:t>
      </w:r>
      <w:r w:rsidR="00E07A15">
        <w:rPr>
          <w:rFonts w:cstheme="minorHAnsi"/>
          <w:b/>
          <w:sz w:val="28"/>
          <w:szCs w:val="28"/>
        </w:rPr>
        <w:t xml:space="preserve">DECLARE </w:t>
      </w:r>
      <w:r w:rsidR="00E07A15">
        <w:rPr>
          <w:rFonts w:cstheme="minorHAnsi"/>
          <w:sz w:val="28"/>
          <w:szCs w:val="28"/>
        </w:rPr>
        <w:t>en</w:t>
      </w:r>
      <w:r w:rsidR="003641A8">
        <w:rPr>
          <w:rFonts w:cstheme="minorHAnsi"/>
          <w:sz w:val="28"/>
          <w:szCs w:val="28"/>
        </w:rPr>
        <w:t xml:space="preserve"> </w:t>
      </w:r>
      <w:r w:rsidR="003641A8">
        <w:rPr>
          <w:rFonts w:cstheme="minorHAnsi"/>
          <w:b/>
          <w:sz w:val="28"/>
          <w:szCs w:val="28"/>
        </w:rPr>
        <w:t xml:space="preserve">DESACATO </w:t>
      </w:r>
      <w:r w:rsidR="003641A8">
        <w:rPr>
          <w:rFonts w:cstheme="minorHAnsi"/>
          <w:sz w:val="28"/>
          <w:szCs w:val="28"/>
        </w:rPr>
        <w:t xml:space="preserve">al señor Gobernador del Departamento del Magdalena, doctor </w:t>
      </w:r>
      <w:r w:rsidR="003641A8">
        <w:rPr>
          <w:rFonts w:cstheme="minorHAnsi"/>
          <w:b/>
          <w:sz w:val="28"/>
          <w:szCs w:val="28"/>
        </w:rPr>
        <w:t>CARLOS EDUARDO CAICEDO OMAR</w:t>
      </w:r>
      <w:r w:rsidR="003641A8">
        <w:rPr>
          <w:rFonts w:cstheme="minorHAnsi"/>
          <w:sz w:val="28"/>
          <w:szCs w:val="28"/>
        </w:rPr>
        <w:t xml:space="preserve">, por desacatar el Fallo de Tutela adiado </w:t>
      </w:r>
      <w:r w:rsidR="003641A8">
        <w:rPr>
          <w:rFonts w:cstheme="minorHAnsi"/>
          <w:b/>
          <w:sz w:val="28"/>
          <w:szCs w:val="28"/>
        </w:rPr>
        <w:t>veinticuatro (24) de junio del 2.021</w:t>
      </w:r>
      <w:r w:rsidR="003641A8">
        <w:rPr>
          <w:rFonts w:cstheme="minorHAnsi"/>
          <w:sz w:val="28"/>
          <w:szCs w:val="28"/>
        </w:rPr>
        <w:t>, proferido por ese Operador Judicial.</w:t>
      </w:r>
    </w:p>
    <w:p w:rsidR="00DE45A3" w:rsidRDefault="00DE45A3" w:rsidP="00DE45A3">
      <w:pPr>
        <w:pStyle w:val="Sinespaciado"/>
        <w:jc w:val="both"/>
        <w:rPr>
          <w:rFonts w:cstheme="minorHAnsi"/>
          <w:sz w:val="28"/>
          <w:szCs w:val="28"/>
        </w:rPr>
      </w:pPr>
    </w:p>
    <w:p w:rsidR="00DE45A3" w:rsidRPr="003641A8" w:rsidRDefault="00DE45A3" w:rsidP="00DE45A3">
      <w:pPr>
        <w:pStyle w:val="Sinespaciado"/>
        <w:jc w:val="both"/>
        <w:rPr>
          <w:rFonts w:cstheme="minorHAnsi"/>
          <w:sz w:val="28"/>
          <w:szCs w:val="28"/>
        </w:rPr>
      </w:pPr>
      <w:r>
        <w:rPr>
          <w:rFonts w:cstheme="minorHAnsi"/>
          <w:b/>
          <w:sz w:val="28"/>
          <w:szCs w:val="28"/>
        </w:rPr>
        <w:t>SEGUNDA</w:t>
      </w:r>
      <w:r>
        <w:rPr>
          <w:rFonts w:cstheme="minorHAnsi"/>
          <w:sz w:val="28"/>
          <w:szCs w:val="28"/>
        </w:rPr>
        <w:t>:</w:t>
      </w:r>
      <w:r w:rsidR="003641A8">
        <w:rPr>
          <w:rFonts w:cstheme="minorHAnsi"/>
          <w:sz w:val="28"/>
          <w:szCs w:val="28"/>
        </w:rPr>
        <w:t xml:space="preserve"> Como consecuencia de lo anterior, pido a su señoría se</w:t>
      </w:r>
      <w:r w:rsidR="003641A8">
        <w:rPr>
          <w:rFonts w:cstheme="minorHAnsi"/>
          <w:b/>
          <w:sz w:val="28"/>
          <w:szCs w:val="28"/>
        </w:rPr>
        <w:t xml:space="preserve"> SANCIONE </w:t>
      </w:r>
      <w:r w:rsidR="003641A8">
        <w:rPr>
          <w:rFonts w:cstheme="minorHAnsi"/>
          <w:sz w:val="28"/>
          <w:szCs w:val="28"/>
        </w:rPr>
        <w:t xml:space="preserve">con </w:t>
      </w:r>
      <w:r w:rsidR="003641A8">
        <w:rPr>
          <w:rFonts w:cstheme="minorHAnsi"/>
          <w:b/>
          <w:sz w:val="28"/>
          <w:szCs w:val="28"/>
        </w:rPr>
        <w:t xml:space="preserve">ARRESTO </w:t>
      </w:r>
      <w:r w:rsidR="003641A8">
        <w:rPr>
          <w:rFonts w:cstheme="minorHAnsi"/>
          <w:sz w:val="28"/>
          <w:szCs w:val="28"/>
        </w:rPr>
        <w:t xml:space="preserve">por </w:t>
      </w:r>
      <w:r w:rsidR="003641A8">
        <w:rPr>
          <w:rFonts w:cstheme="minorHAnsi"/>
          <w:b/>
          <w:sz w:val="28"/>
          <w:szCs w:val="28"/>
        </w:rPr>
        <w:t>ocho (8) días</w:t>
      </w:r>
      <w:r w:rsidR="003641A8">
        <w:rPr>
          <w:rFonts w:cstheme="minorHAnsi"/>
          <w:sz w:val="28"/>
          <w:szCs w:val="28"/>
        </w:rPr>
        <w:t xml:space="preserve"> al señor Gobernador del Departamento del Magdalena, por desacatar la orden judicial proferida por su despacho en el Fallo de Tutela </w:t>
      </w:r>
      <w:proofErr w:type="spellStart"/>
      <w:r w:rsidR="003641A8">
        <w:rPr>
          <w:rFonts w:cstheme="minorHAnsi"/>
          <w:sz w:val="28"/>
          <w:szCs w:val="28"/>
        </w:rPr>
        <w:t>plurimencionado</w:t>
      </w:r>
      <w:proofErr w:type="spellEnd"/>
      <w:r w:rsidR="003641A8">
        <w:rPr>
          <w:rFonts w:cstheme="minorHAnsi"/>
          <w:sz w:val="28"/>
          <w:szCs w:val="28"/>
        </w:rPr>
        <w:t>.</w:t>
      </w:r>
    </w:p>
    <w:p w:rsidR="00DE45A3" w:rsidRDefault="00DE45A3" w:rsidP="00DE45A3">
      <w:pPr>
        <w:pStyle w:val="Sinespaciado"/>
        <w:jc w:val="both"/>
        <w:rPr>
          <w:rFonts w:cstheme="minorHAnsi"/>
          <w:sz w:val="28"/>
          <w:szCs w:val="28"/>
        </w:rPr>
      </w:pPr>
    </w:p>
    <w:p w:rsidR="00DE45A3" w:rsidRPr="003641A8" w:rsidRDefault="00DE45A3" w:rsidP="00DE45A3">
      <w:pPr>
        <w:pStyle w:val="Sinespaciado"/>
        <w:jc w:val="both"/>
        <w:rPr>
          <w:rFonts w:cstheme="minorHAnsi"/>
          <w:sz w:val="28"/>
          <w:szCs w:val="28"/>
        </w:rPr>
      </w:pPr>
      <w:r>
        <w:rPr>
          <w:rFonts w:cstheme="minorHAnsi"/>
          <w:b/>
          <w:sz w:val="28"/>
          <w:szCs w:val="28"/>
        </w:rPr>
        <w:t>TERCERA</w:t>
      </w:r>
      <w:r>
        <w:rPr>
          <w:rFonts w:cstheme="minorHAnsi"/>
          <w:sz w:val="28"/>
          <w:szCs w:val="28"/>
        </w:rPr>
        <w:t>:</w:t>
      </w:r>
      <w:r w:rsidR="003641A8">
        <w:rPr>
          <w:rFonts w:cstheme="minorHAnsi"/>
          <w:sz w:val="28"/>
          <w:szCs w:val="28"/>
        </w:rPr>
        <w:t xml:space="preserve"> Que se </w:t>
      </w:r>
      <w:proofErr w:type="gramStart"/>
      <w:r w:rsidR="003641A8">
        <w:rPr>
          <w:rFonts w:cstheme="minorHAnsi"/>
          <w:b/>
          <w:sz w:val="28"/>
          <w:szCs w:val="28"/>
        </w:rPr>
        <w:t xml:space="preserve">COMPULSEN </w:t>
      </w:r>
      <w:r w:rsidR="003641A8">
        <w:rPr>
          <w:rFonts w:cstheme="minorHAnsi"/>
          <w:sz w:val="28"/>
          <w:szCs w:val="28"/>
        </w:rPr>
        <w:t xml:space="preserve"> copias</w:t>
      </w:r>
      <w:proofErr w:type="gramEnd"/>
      <w:r w:rsidR="003641A8">
        <w:rPr>
          <w:rFonts w:cstheme="minorHAnsi"/>
          <w:sz w:val="28"/>
          <w:szCs w:val="28"/>
        </w:rPr>
        <w:t xml:space="preserve"> a la </w:t>
      </w:r>
      <w:r w:rsidR="003641A8">
        <w:rPr>
          <w:rFonts w:cstheme="minorHAnsi"/>
          <w:b/>
          <w:sz w:val="28"/>
          <w:szCs w:val="28"/>
        </w:rPr>
        <w:t>FISCALÍA GENERAL DE LA NACIÓN – SECCIONAL PIVIJAY (MAGDALENA)</w:t>
      </w:r>
      <w:r w:rsidR="003641A8">
        <w:rPr>
          <w:rFonts w:cstheme="minorHAnsi"/>
          <w:sz w:val="28"/>
          <w:szCs w:val="28"/>
        </w:rPr>
        <w:t xml:space="preserve">, para que proceda a investigar la presunta conducta punible en la cual pudo haber incurrido el Gobernador del Departamento del Magdalena, por </w:t>
      </w:r>
      <w:r w:rsidR="003641A8">
        <w:rPr>
          <w:rFonts w:cstheme="minorHAnsi"/>
          <w:b/>
          <w:sz w:val="28"/>
          <w:szCs w:val="28"/>
        </w:rPr>
        <w:t>FRAUDE A RESOLUCIÓN JUDUCIAL</w:t>
      </w:r>
      <w:r w:rsidR="003641A8">
        <w:rPr>
          <w:rFonts w:cstheme="minorHAnsi"/>
          <w:sz w:val="28"/>
          <w:szCs w:val="28"/>
        </w:rPr>
        <w:t xml:space="preserve">, conforme lo dispone el </w:t>
      </w:r>
      <w:r w:rsidR="006E74FD">
        <w:rPr>
          <w:rFonts w:cstheme="minorHAnsi"/>
          <w:sz w:val="28"/>
          <w:szCs w:val="28"/>
        </w:rPr>
        <w:t xml:space="preserve">inciso 1º  del </w:t>
      </w:r>
      <w:r w:rsidR="003641A8">
        <w:rPr>
          <w:rFonts w:cstheme="minorHAnsi"/>
          <w:sz w:val="28"/>
          <w:szCs w:val="28"/>
        </w:rPr>
        <w:t>artículo 53 del Decreto – Reglamentario No. 2591 del 1.991, el cual reg</w:t>
      </w:r>
      <w:r w:rsidR="006E74FD">
        <w:rPr>
          <w:rFonts w:cstheme="minorHAnsi"/>
          <w:sz w:val="28"/>
          <w:szCs w:val="28"/>
        </w:rPr>
        <w:t>uló</w:t>
      </w:r>
      <w:r w:rsidR="003641A8">
        <w:rPr>
          <w:rFonts w:cstheme="minorHAnsi"/>
          <w:sz w:val="28"/>
          <w:szCs w:val="28"/>
        </w:rPr>
        <w:t xml:space="preserve"> el artículo 86 Supra legal de derecho. </w:t>
      </w:r>
    </w:p>
    <w:p w:rsidR="00DE45A3" w:rsidRDefault="00DE45A3" w:rsidP="00DE45A3">
      <w:pPr>
        <w:pStyle w:val="Sinespaciado"/>
        <w:jc w:val="both"/>
        <w:rPr>
          <w:rFonts w:cstheme="minorHAnsi"/>
          <w:sz w:val="28"/>
          <w:szCs w:val="28"/>
        </w:rPr>
      </w:pPr>
    </w:p>
    <w:p w:rsidR="00DE45A3" w:rsidRDefault="00DE45A3" w:rsidP="00DE45A3">
      <w:pPr>
        <w:pStyle w:val="Sinespaciado"/>
        <w:jc w:val="both"/>
        <w:rPr>
          <w:rFonts w:cstheme="minorHAnsi"/>
          <w:sz w:val="28"/>
          <w:szCs w:val="28"/>
        </w:rPr>
      </w:pPr>
      <w:r>
        <w:rPr>
          <w:rFonts w:cstheme="minorHAnsi"/>
          <w:b/>
          <w:sz w:val="28"/>
          <w:szCs w:val="28"/>
        </w:rPr>
        <w:t>CUARTA</w:t>
      </w:r>
      <w:r>
        <w:rPr>
          <w:rFonts w:cstheme="minorHAnsi"/>
          <w:sz w:val="28"/>
          <w:szCs w:val="28"/>
        </w:rPr>
        <w:t>:</w:t>
      </w:r>
      <w:r w:rsidR="006E74FD">
        <w:rPr>
          <w:rFonts w:cstheme="minorHAnsi"/>
          <w:sz w:val="28"/>
          <w:szCs w:val="28"/>
        </w:rPr>
        <w:t xml:space="preserve"> Todas aquellas que su Despacho considere conducente, pertinente y atinente, para que el fallo de tutela proferido por su Despacho, no sea nugatorio e ilusorio.</w:t>
      </w:r>
    </w:p>
    <w:p w:rsidR="00DE45A3" w:rsidRDefault="00DE45A3" w:rsidP="00DE45A3">
      <w:pPr>
        <w:pStyle w:val="Sinespaciado"/>
        <w:jc w:val="both"/>
        <w:rPr>
          <w:rFonts w:cstheme="minorHAnsi"/>
          <w:sz w:val="28"/>
          <w:szCs w:val="28"/>
        </w:rPr>
      </w:pPr>
    </w:p>
    <w:p w:rsidR="00DE45A3" w:rsidRDefault="00DE45A3" w:rsidP="00DE45A3">
      <w:pPr>
        <w:pStyle w:val="Sinespaciado"/>
        <w:jc w:val="center"/>
        <w:rPr>
          <w:rFonts w:cstheme="minorHAnsi"/>
          <w:b/>
          <w:sz w:val="28"/>
          <w:szCs w:val="28"/>
        </w:rPr>
      </w:pPr>
      <w:r>
        <w:rPr>
          <w:rFonts w:cstheme="minorHAnsi"/>
          <w:b/>
          <w:sz w:val="28"/>
          <w:szCs w:val="28"/>
        </w:rPr>
        <w:t>DERECHO</w:t>
      </w:r>
    </w:p>
    <w:p w:rsidR="00DE45A3" w:rsidRDefault="00DE45A3" w:rsidP="00DE45A3">
      <w:pPr>
        <w:pStyle w:val="Sinespaciado"/>
        <w:jc w:val="center"/>
        <w:rPr>
          <w:rFonts w:cstheme="minorHAnsi"/>
          <w:b/>
          <w:sz w:val="28"/>
          <w:szCs w:val="28"/>
        </w:rPr>
      </w:pPr>
    </w:p>
    <w:p w:rsidR="00DE45A3" w:rsidRDefault="00DE45A3" w:rsidP="00DE45A3">
      <w:pPr>
        <w:pStyle w:val="Sinespaciado"/>
        <w:jc w:val="both"/>
        <w:rPr>
          <w:rFonts w:cstheme="minorHAnsi"/>
          <w:sz w:val="28"/>
          <w:szCs w:val="28"/>
        </w:rPr>
      </w:pPr>
      <w:r>
        <w:rPr>
          <w:rFonts w:cstheme="minorHAnsi"/>
          <w:sz w:val="28"/>
          <w:szCs w:val="28"/>
        </w:rPr>
        <w:t>Ante usted, invoco las siguientes normas:</w:t>
      </w:r>
    </w:p>
    <w:p w:rsidR="00DE45A3" w:rsidRDefault="00DE45A3" w:rsidP="00DE45A3">
      <w:pPr>
        <w:pStyle w:val="Sinespaciado"/>
        <w:jc w:val="both"/>
        <w:rPr>
          <w:rFonts w:cstheme="minorHAnsi"/>
          <w:sz w:val="28"/>
          <w:szCs w:val="28"/>
        </w:rPr>
      </w:pPr>
    </w:p>
    <w:p w:rsidR="00DE45A3" w:rsidRDefault="00DE45A3" w:rsidP="00DE45A3">
      <w:pPr>
        <w:pStyle w:val="Sinespaciado"/>
        <w:jc w:val="both"/>
        <w:rPr>
          <w:rFonts w:cstheme="minorHAnsi"/>
          <w:sz w:val="28"/>
          <w:szCs w:val="28"/>
        </w:rPr>
      </w:pPr>
      <w:r>
        <w:rPr>
          <w:rFonts w:cstheme="minorHAnsi"/>
          <w:b/>
          <w:sz w:val="28"/>
          <w:szCs w:val="28"/>
        </w:rPr>
        <w:t xml:space="preserve">1.- </w:t>
      </w:r>
      <w:r>
        <w:rPr>
          <w:rFonts w:cstheme="minorHAnsi"/>
          <w:sz w:val="28"/>
          <w:szCs w:val="28"/>
        </w:rPr>
        <w:t xml:space="preserve">Artículos: </w:t>
      </w:r>
      <w:r w:rsidR="003641A8">
        <w:rPr>
          <w:rFonts w:cstheme="minorHAnsi"/>
          <w:sz w:val="28"/>
          <w:szCs w:val="28"/>
        </w:rPr>
        <w:t>1º, 2º, 4º, 228 a 230 de la Constitución Política de Colombia.</w:t>
      </w:r>
    </w:p>
    <w:p w:rsidR="00DE45A3" w:rsidRDefault="00DE45A3" w:rsidP="00DE45A3">
      <w:pPr>
        <w:pStyle w:val="Sinespaciado"/>
        <w:jc w:val="both"/>
        <w:rPr>
          <w:rFonts w:cstheme="minorHAnsi"/>
          <w:sz w:val="28"/>
          <w:szCs w:val="28"/>
        </w:rPr>
      </w:pPr>
    </w:p>
    <w:p w:rsidR="003641A8" w:rsidRDefault="00DE45A3" w:rsidP="003641A8">
      <w:pPr>
        <w:pStyle w:val="Sinespaciado"/>
        <w:jc w:val="both"/>
        <w:rPr>
          <w:rFonts w:cstheme="minorHAnsi"/>
          <w:sz w:val="28"/>
          <w:szCs w:val="28"/>
        </w:rPr>
      </w:pPr>
      <w:r>
        <w:rPr>
          <w:rFonts w:cstheme="minorHAnsi"/>
          <w:b/>
          <w:sz w:val="28"/>
          <w:szCs w:val="28"/>
        </w:rPr>
        <w:t xml:space="preserve">2.- </w:t>
      </w:r>
      <w:r w:rsidR="003641A8">
        <w:rPr>
          <w:rFonts w:cstheme="minorHAnsi"/>
          <w:sz w:val="28"/>
          <w:szCs w:val="28"/>
        </w:rPr>
        <w:t>Artículos: 27, 28, 52, 53 del Decreto – Reglamentario No. 2591 de 1.991.</w:t>
      </w:r>
    </w:p>
    <w:p w:rsidR="00DE45A3" w:rsidRPr="00DE45A3" w:rsidRDefault="00DE45A3" w:rsidP="00DE45A3">
      <w:pPr>
        <w:pStyle w:val="Sinespaciado"/>
        <w:jc w:val="both"/>
        <w:rPr>
          <w:rFonts w:cstheme="minorHAnsi"/>
          <w:b/>
          <w:sz w:val="28"/>
          <w:szCs w:val="28"/>
        </w:rPr>
      </w:pPr>
    </w:p>
    <w:p w:rsidR="00DE45A3" w:rsidRDefault="003641A8" w:rsidP="00DE45A3">
      <w:pPr>
        <w:pStyle w:val="Sinespaciado"/>
        <w:jc w:val="both"/>
        <w:rPr>
          <w:rFonts w:cstheme="minorHAnsi"/>
          <w:sz w:val="28"/>
          <w:szCs w:val="28"/>
        </w:rPr>
      </w:pPr>
      <w:r>
        <w:rPr>
          <w:rFonts w:cstheme="minorHAnsi"/>
          <w:b/>
          <w:sz w:val="28"/>
          <w:szCs w:val="28"/>
        </w:rPr>
        <w:t xml:space="preserve">3.- </w:t>
      </w:r>
      <w:r>
        <w:rPr>
          <w:rFonts w:cstheme="minorHAnsi"/>
          <w:sz w:val="28"/>
          <w:szCs w:val="28"/>
        </w:rPr>
        <w:t>Artículo: 454 y s.s. del Código Penal.</w:t>
      </w:r>
    </w:p>
    <w:p w:rsidR="003641A8" w:rsidRDefault="003641A8" w:rsidP="00DE45A3">
      <w:pPr>
        <w:pStyle w:val="Sinespaciado"/>
        <w:jc w:val="both"/>
        <w:rPr>
          <w:rFonts w:cstheme="minorHAnsi"/>
          <w:sz w:val="28"/>
          <w:szCs w:val="28"/>
        </w:rPr>
      </w:pPr>
    </w:p>
    <w:p w:rsidR="006E74FD" w:rsidRPr="006E74FD" w:rsidRDefault="003641A8" w:rsidP="00DE45A3">
      <w:pPr>
        <w:pStyle w:val="Sinespaciado"/>
        <w:jc w:val="both"/>
        <w:rPr>
          <w:rFonts w:cstheme="minorHAnsi"/>
          <w:sz w:val="28"/>
          <w:szCs w:val="28"/>
        </w:rPr>
      </w:pPr>
      <w:r>
        <w:rPr>
          <w:rFonts w:cstheme="minorHAnsi"/>
          <w:b/>
          <w:sz w:val="28"/>
          <w:szCs w:val="28"/>
        </w:rPr>
        <w:t xml:space="preserve">4.- </w:t>
      </w:r>
      <w:r w:rsidR="006E74FD">
        <w:rPr>
          <w:rFonts w:cstheme="minorHAnsi"/>
          <w:sz w:val="28"/>
          <w:szCs w:val="28"/>
        </w:rPr>
        <w:t xml:space="preserve">Sentencia </w:t>
      </w:r>
      <w:r w:rsidR="006E74FD">
        <w:rPr>
          <w:rFonts w:cstheme="minorHAnsi"/>
          <w:b/>
          <w:sz w:val="28"/>
          <w:szCs w:val="28"/>
        </w:rPr>
        <w:t>C- 367 DEL AÑO 2.014</w:t>
      </w:r>
      <w:r w:rsidR="006E74FD">
        <w:rPr>
          <w:rFonts w:cstheme="minorHAnsi"/>
          <w:sz w:val="28"/>
          <w:szCs w:val="28"/>
        </w:rPr>
        <w:t xml:space="preserve">, proferida por la honorable </w:t>
      </w:r>
      <w:r w:rsidR="006E74FD">
        <w:rPr>
          <w:rFonts w:cstheme="minorHAnsi"/>
          <w:b/>
          <w:sz w:val="28"/>
          <w:szCs w:val="28"/>
        </w:rPr>
        <w:t xml:space="preserve">SALA PLENA </w:t>
      </w:r>
      <w:r w:rsidR="006E74FD">
        <w:rPr>
          <w:rFonts w:cstheme="minorHAnsi"/>
          <w:sz w:val="28"/>
          <w:szCs w:val="28"/>
        </w:rPr>
        <w:t xml:space="preserve">de la honorable </w:t>
      </w:r>
      <w:r w:rsidR="006E74FD">
        <w:rPr>
          <w:rFonts w:cstheme="minorHAnsi"/>
          <w:b/>
          <w:sz w:val="28"/>
          <w:szCs w:val="28"/>
        </w:rPr>
        <w:t>CORTE CONSTITUCIONAL</w:t>
      </w:r>
      <w:r w:rsidR="006E74FD">
        <w:rPr>
          <w:rFonts w:cstheme="minorHAnsi"/>
          <w:sz w:val="28"/>
          <w:szCs w:val="28"/>
        </w:rPr>
        <w:t>.</w:t>
      </w:r>
    </w:p>
    <w:p w:rsidR="006E74FD" w:rsidRDefault="006E74FD" w:rsidP="00DE45A3">
      <w:pPr>
        <w:pStyle w:val="Sinespaciado"/>
        <w:jc w:val="both"/>
        <w:rPr>
          <w:rFonts w:cstheme="minorHAnsi"/>
          <w:b/>
          <w:sz w:val="28"/>
          <w:szCs w:val="28"/>
        </w:rPr>
      </w:pPr>
    </w:p>
    <w:p w:rsidR="003641A8" w:rsidRDefault="006E74FD" w:rsidP="00DE45A3">
      <w:pPr>
        <w:pStyle w:val="Sinespaciado"/>
        <w:jc w:val="both"/>
        <w:rPr>
          <w:rFonts w:cstheme="minorHAnsi"/>
          <w:sz w:val="28"/>
          <w:szCs w:val="28"/>
        </w:rPr>
      </w:pPr>
      <w:r>
        <w:rPr>
          <w:rFonts w:cstheme="minorHAnsi"/>
          <w:b/>
          <w:sz w:val="28"/>
          <w:szCs w:val="28"/>
        </w:rPr>
        <w:lastRenderedPageBreak/>
        <w:t xml:space="preserve">5.- </w:t>
      </w:r>
      <w:r w:rsidR="003641A8">
        <w:rPr>
          <w:rFonts w:cstheme="minorHAnsi"/>
          <w:sz w:val="28"/>
          <w:szCs w:val="28"/>
        </w:rPr>
        <w:t>Demás disposiciones legales y jurisprudenciales aplicables al presente desacato.</w:t>
      </w:r>
    </w:p>
    <w:p w:rsidR="003641A8" w:rsidRDefault="003641A8" w:rsidP="00DE45A3">
      <w:pPr>
        <w:pStyle w:val="Sinespaciado"/>
        <w:jc w:val="both"/>
        <w:rPr>
          <w:rFonts w:cstheme="minorHAnsi"/>
          <w:sz w:val="28"/>
          <w:szCs w:val="28"/>
        </w:rPr>
      </w:pPr>
    </w:p>
    <w:p w:rsidR="003641A8" w:rsidRDefault="003641A8" w:rsidP="003641A8">
      <w:pPr>
        <w:pStyle w:val="Sinespaciado"/>
        <w:jc w:val="center"/>
        <w:rPr>
          <w:rFonts w:cstheme="minorHAnsi"/>
          <w:b/>
          <w:sz w:val="28"/>
          <w:szCs w:val="28"/>
        </w:rPr>
      </w:pPr>
      <w:r>
        <w:rPr>
          <w:rFonts w:cstheme="minorHAnsi"/>
          <w:b/>
          <w:sz w:val="28"/>
          <w:szCs w:val="28"/>
        </w:rPr>
        <w:t>PRUEBAS</w:t>
      </w:r>
    </w:p>
    <w:p w:rsidR="003641A8" w:rsidRDefault="003641A8" w:rsidP="003641A8">
      <w:pPr>
        <w:pStyle w:val="Sinespaciado"/>
        <w:jc w:val="center"/>
        <w:rPr>
          <w:rFonts w:cstheme="minorHAnsi"/>
          <w:b/>
          <w:sz w:val="28"/>
          <w:szCs w:val="28"/>
        </w:rPr>
      </w:pPr>
    </w:p>
    <w:p w:rsidR="003641A8" w:rsidRDefault="003641A8" w:rsidP="003641A8">
      <w:pPr>
        <w:pStyle w:val="Sinespaciado"/>
        <w:jc w:val="both"/>
        <w:rPr>
          <w:rFonts w:cstheme="minorHAnsi"/>
          <w:sz w:val="28"/>
          <w:szCs w:val="28"/>
        </w:rPr>
      </w:pPr>
      <w:r>
        <w:rPr>
          <w:rFonts w:cstheme="minorHAnsi"/>
          <w:sz w:val="28"/>
          <w:szCs w:val="28"/>
        </w:rPr>
        <w:t xml:space="preserve">Ruego a usted, como prueba plena de derecho el </w:t>
      </w:r>
      <w:r>
        <w:rPr>
          <w:rFonts w:cstheme="minorHAnsi"/>
          <w:b/>
          <w:sz w:val="28"/>
          <w:szCs w:val="28"/>
        </w:rPr>
        <w:t>FALLO DE TUTELA</w:t>
      </w:r>
      <w:r>
        <w:rPr>
          <w:rFonts w:cstheme="minorHAnsi"/>
          <w:sz w:val="28"/>
          <w:szCs w:val="28"/>
        </w:rPr>
        <w:t xml:space="preserve"> de calendas </w:t>
      </w:r>
      <w:r>
        <w:rPr>
          <w:rFonts w:cstheme="minorHAnsi"/>
          <w:b/>
          <w:sz w:val="28"/>
          <w:szCs w:val="28"/>
        </w:rPr>
        <w:t>veinticuatro (24) de junio del 2.021</w:t>
      </w:r>
      <w:r>
        <w:rPr>
          <w:rFonts w:cstheme="minorHAnsi"/>
          <w:sz w:val="28"/>
          <w:szCs w:val="28"/>
        </w:rPr>
        <w:t>, proferido por su Despacho.</w:t>
      </w:r>
    </w:p>
    <w:p w:rsidR="003641A8" w:rsidRDefault="003641A8" w:rsidP="003641A8">
      <w:pPr>
        <w:pStyle w:val="Sinespaciado"/>
        <w:jc w:val="both"/>
        <w:rPr>
          <w:rFonts w:cstheme="minorHAnsi"/>
          <w:sz w:val="28"/>
          <w:szCs w:val="28"/>
        </w:rPr>
      </w:pPr>
    </w:p>
    <w:p w:rsidR="003641A8" w:rsidRDefault="003641A8" w:rsidP="003641A8">
      <w:pPr>
        <w:pStyle w:val="Sinespaciado"/>
        <w:jc w:val="center"/>
        <w:rPr>
          <w:rFonts w:cstheme="minorHAnsi"/>
          <w:b/>
          <w:sz w:val="28"/>
          <w:szCs w:val="28"/>
        </w:rPr>
      </w:pPr>
      <w:r>
        <w:rPr>
          <w:rFonts w:cstheme="minorHAnsi"/>
          <w:b/>
          <w:sz w:val="28"/>
          <w:szCs w:val="28"/>
        </w:rPr>
        <w:t>NOTIFICACIONES</w:t>
      </w:r>
    </w:p>
    <w:p w:rsidR="003641A8" w:rsidRDefault="003641A8" w:rsidP="003641A8">
      <w:pPr>
        <w:pStyle w:val="Sinespaciado"/>
        <w:jc w:val="center"/>
        <w:rPr>
          <w:rFonts w:cstheme="minorHAnsi"/>
          <w:b/>
          <w:sz w:val="28"/>
          <w:szCs w:val="28"/>
        </w:rPr>
      </w:pPr>
    </w:p>
    <w:p w:rsidR="003641A8" w:rsidRDefault="003641A8" w:rsidP="003641A8">
      <w:pPr>
        <w:pStyle w:val="Sinespaciado"/>
        <w:jc w:val="both"/>
        <w:rPr>
          <w:rFonts w:cstheme="minorHAnsi"/>
          <w:sz w:val="28"/>
          <w:szCs w:val="28"/>
        </w:rPr>
      </w:pPr>
      <w:r>
        <w:rPr>
          <w:rFonts w:cstheme="minorHAnsi"/>
          <w:b/>
          <w:sz w:val="28"/>
          <w:szCs w:val="28"/>
        </w:rPr>
        <w:t xml:space="preserve">1.- </w:t>
      </w:r>
      <w:r>
        <w:rPr>
          <w:rFonts w:cstheme="minorHAnsi"/>
          <w:sz w:val="28"/>
          <w:szCs w:val="28"/>
        </w:rPr>
        <w:t>El Gobernador del Departamento del Magdalena, al mismo correo que aparece señalado en la demanda principal de la acción constitucional de la referencia.</w:t>
      </w:r>
    </w:p>
    <w:p w:rsidR="003641A8" w:rsidRDefault="003641A8"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r>
        <w:rPr>
          <w:rFonts w:cstheme="minorHAnsi"/>
          <w:b/>
          <w:sz w:val="28"/>
          <w:szCs w:val="28"/>
        </w:rPr>
        <w:t xml:space="preserve">2.- </w:t>
      </w:r>
      <w:r>
        <w:rPr>
          <w:rFonts w:cstheme="minorHAnsi"/>
          <w:sz w:val="28"/>
          <w:szCs w:val="28"/>
        </w:rPr>
        <w:t xml:space="preserve">La suscrita, tal como aparece en la </w:t>
      </w:r>
      <w:r w:rsidRPr="0055655F">
        <w:rPr>
          <w:rFonts w:cstheme="minorHAnsi"/>
          <w:sz w:val="28"/>
          <w:szCs w:val="28"/>
        </w:rPr>
        <w:t>acción</w:t>
      </w:r>
      <w:r>
        <w:rPr>
          <w:rFonts w:cstheme="minorHAnsi"/>
          <w:sz w:val="28"/>
          <w:szCs w:val="28"/>
        </w:rPr>
        <w:t xml:space="preserve"> de tutela principal, acápite de notificaciones.</w:t>
      </w:r>
    </w:p>
    <w:p w:rsidR="003641A8" w:rsidRDefault="003641A8"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r>
        <w:rPr>
          <w:rFonts w:cstheme="minorHAnsi"/>
          <w:sz w:val="28"/>
          <w:szCs w:val="28"/>
        </w:rPr>
        <w:t>Del señor Juez, atentamente,</w:t>
      </w:r>
    </w:p>
    <w:p w:rsidR="003641A8" w:rsidRDefault="003641A8"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p>
    <w:p w:rsidR="006E74FD" w:rsidRDefault="006E74FD"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p>
    <w:p w:rsidR="003641A8" w:rsidRDefault="003641A8" w:rsidP="003641A8">
      <w:pPr>
        <w:pStyle w:val="Sinespaciado"/>
        <w:jc w:val="both"/>
        <w:rPr>
          <w:rFonts w:cstheme="minorHAnsi"/>
          <w:sz w:val="28"/>
          <w:szCs w:val="28"/>
        </w:rPr>
      </w:pPr>
      <w:r>
        <w:rPr>
          <w:rFonts w:cstheme="minorHAnsi"/>
          <w:b/>
          <w:sz w:val="28"/>
          <w:szCs w:val="28"/>
        </w:rPr>
        <w:t>MAYRA ALEJANDRA CASTRO BRITTO</w:t>
      </w:r>
      <w:r>
        <w:rPr>
          <w:rFonts w:cstheme="minorHAnsi"/>
          <w:sz w:val="28"/>
          <w:szCs w:val="28"/>
        </w:rPr>
        <w:t>.</w:t>
      </w:r>
    </w:p>
    <w:p w:rsidR="003641A8" w:rsidRDefault="003641A8" w:rsidP="003641A8">
      <w:pPr>
        <w:pStyle w:val="Sinespaciado"/>
        <w:jc w:val="both"/>
        <w:rPr>
          <w:rFonts w:cstheme="minorHAnsi"/>
          <w:sz w:val="28"/>
          <w:szCs w:val="28"/>
        </w:rPr>
      </w:pPr>
      <w:r>
        <w:rPr>
          <w:rFonts w:cstheme="minorHAnsi"/>
          <w:sz w:val="28"/>
          <w:szCs w:val="28"/>
        </w:rPr>
        <w:t xml:space="preserve">C.C. No. </w:t>
      </w:r>
      <w:r w:rsidR="00E07A15">
        <w:rPr>
          <w:rFonts w:cstheme="minorHAnsi"/>
          <w:sz w:val="28"/>
          <w:szCs w:val="28"/>
        </w:rPr>
        <w:t>1.082.845.989 Expedida en Santa Marta.</w:t>
      </w:r>
    </w:p>
    <w:p w:rsidR="003641A8" w:rsidRPr="0055655F" w:rsidRDefault="003641A8" w:rsidP="003641A8">
      <w:pPr>
        <w:pStyle w:val="Sinespaciado"/>
        <w:jc w:val="both"/>
        <w:rPr>
          <w:rFonts w:cstheme="minorHAnsi"/>
          <w:sz w:val="28"/>
          <w:szCs w:val="28"/>
        </w:rPr>
      </w:pPr>
      <w:r>
        <w:rPr>
          <w:rFonts w:cstheme="minorHAnsi"/>
          <w:sz w:val="28"/>
          <w:szCs w:val="28"/>
        </w:rPr>
        <w:t>Correo electrónico:</w:t>
      </w:r>
      <w:r w:rsidR="00E07A15">
        <w:rPr>
          <w:rFonts w:cstheme="minorHAnsi"/>
          <w:sz w:val="28"/>
          <w:szCs w:val="28"/>
        </w:rPr>
        <w:t xml:space="preserve"> </w:t>
      </w:r>
      <w:r w:rsidR="00E07A15" w:rsidRPr="0055655F">
        <w:rPr>
          <w:rFonts w:cstheme="minorHAnsi"/>
          <w:color w:val="605E5C"/>
          <w:sz w:val="28"/>
          <w:szCs w:val="28"/>
          <w:shd w:val="clear" w:color="auto" w:fill="FFFFFF"/>
        </w:rPr>
        <w:t>mayraalejandracastro@hotmail.com</w:t>
      </w:r>
    </w:p>
    <w:p w:rsidR="00FF5939" w:rsidRPr="008D5C35" w:rsidRDefault="00FF5939" w:rsidP="00FF5939">
      <w:pPr>
        <w:pStyle w:val="Sinespaciado"/>
        <w:jc w:val="center"/>
        <w:rPr>
          <w:rFonts w:cstheme="minorHAnsi"/>
          <w:b/>
          <w:sz w:val="28"/>
          <w:szCs w:val="28"/>
        </w:rPr>
      </w:pPr>
    </w:p>
    <w:p w:rsidR="00FF5939" w:rsidRPr="00FF5939" w:rsidRDefault="00FF5939" w:rsidP="00FF5939">
      <w:pPr>
        <w:pStyle w:val="Sinespaciado"/>
        <w:jc w:val="both"/>
        <w:rPr>
          <w:b/>
          <w:sz w:val="28"/>
          <w:szCs w:val="28"/>
        </w:rPr>
      </w:pPr>
    </w:p>
    <w:p w:rsidR="007E0A7F" w:rsidRDefault="007E0A7F" w:rsidP="007E0A7F">
      <w:pPr>
        <w:pStyle w:val="Sinespaciado"/>
        <w:jc w:val="both"/>
        <w:rPr>
          <w:sz w:val="28"/>
          <w:szCs w:val="28"/>
        </w:rPr>
      </w:pPr>
      <w:bookmarkStart w:id="0" w:name="_GoBack"/>
      <w:bookmarkEnd w:id="0"/>
    </w:p>
    <w:p w:rsidR="007E0A7F" w:rsidRPr="006E74FD" w:rsidRDefault="007E0A7F" w:rsidP="006E74FD">
      <w:pPr>
        <w:pStyle w:val="Sinespaciado"/>
        <w:jc w:val="both"/>
        <w:rPr>
          <w:sz w:val="28"/>
          <w:szCs w:val="28"/>
        </w:rPr>
      </w:pPr>
    </w:p>
    <w:sectPr w:rsidR="007E0A7F" w:rsidRPr="006E74FD" w:rsidSect="007E0A7F">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7F"/>
    <w:rsid w:val="00037A84"/>
    <w:rsid w:val="000478EB"/>
    <w:rsid w:val="003641A8"/>
    <w:rsid w:val="004F1642"/>
    <w:rsid w:val="0055655F"/>
    <w:rsid w:val="00612F21"/>
    <w:rsid w:val="006E74FD"/>
    <w:rsid w:val="007E0A7F"/>
    <w:rsid w:val="00890D8C"/>
    <w:rsid w:val="008D5C35"/>
    <w:rsid w:val="00975A92"/>
    <w:rsid w:val="00CE550B"/>
    <w:rsid w:val="00DE45A3"/>
    <w:rsid w:val="00E07A15"/>
    <w:rsid w:val="00F3246E"/>
    <w:rsid w:val="00FF5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0D06-B58A-4D68-ABF8-CF22971B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0A7F"/>
    <w:pPr>
      <w:spacing w:after="0" w:line="240" w:lineRule="auto"/>
    </w:pPr>
  </w:style>
  <w:style w:type="character" w:styleId="Hipervnculo">
    <w:name w:val="Hyperlink"/>
    <w:basedOn w:val="Fuentedeprrafopredeter"/>
    <w:uiPriority w:val="99"/>
    <w:semiHidden/>
    <w:unhideWhenUsed/>
    <w:rsid w:val="008D5C35"/>
    <w:rPr>
      <w:color w:val="0000FF"/>
      <w:u w:val="single"/>
    </w:rPr>
  </w:style>
  <w:style w:type="paragraph" w:styleId="NormalWeb">
    <w:name w:val="Normal (Web)"/>
    <w:basedOn w:val="Normal"/>
    <w:uiPriority w:val="99"/>
    <w:unhideWhenUsed/>
    <w:rsid w:val="008D5C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4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8852">
      <w:bodyDiv w:val="1"/>
      <w:marLeft w:val="0"/>
      <w:marRight w:val="0"/>
      <w:marTop w:val="0"/>
      <w:marBottom w:val="0"/>
      <w:divBdr>
        <w:top w:val="none" w:sz="0" w:space="0" w:color="auto"/>
        <w:left w:val="none" w:sz="0" w:space="0" w:color="auto"/>
        <w:bottom w:val="none" w:sz="0" w:space="0" w:color="auto"/>
        <w:right w:val="none" w:sz="0" w:space="0" w:color="auto"/>
      </w:divBdr>
    </w:div>
    <w:div w:id="731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2021-06-28T19:11:00Z</dcterms:created>
  <dcterms:modified xsi:type="dcterms:W3CDTF">2021-06-28T19:23:00Z</dcterms:modified>
</cp:coreProperties>
</file>